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13FA5" w:rsidRDefault="00B35297">
      <w:pPr>
        <w:pStyle w:val="Ttulo1"/>
        <w:jc w:val="left"/>
      </w:pPr>
      <w:r>
        <w:rPr>
          <w:rFonts w:ascii="Arial" w:hAnsi="Arial" w:cs="Arial"/>
          <w:sz w:val="16"/>
          <w:szCs w:val="16"/>
          <w:u w:val="none"/>
        </w:rPr>
        <w:t xml:space="preserve">Actualización </w:t>
      </w:r>
      <w:proofErr w:type="gramStart"/>
      <w:r>
        <w:rPr>
          <w:rFonts w:ascii="Arial" w:hAnsi="Arial" w:cs="Arial"/>
          <w:sz w:val="16"/>
          <w:szCs w:val="16"/>
          <w:u w:val="none"/>
        </w:rPr>
        <w:t>Diciembre</w:t>
      </w:r>
      <w:proofErr w:type="gramEnd"/>
      <w:r>
        <w:rPr>
          <w:rFonts w:ascii="Arial" w:hAnsi="Arial" w:cs="Arial"/>
          <w:sz w:val="16"/>
          <w:szCs w:val="16"/>
          <w:u w:val="none"/>
        </w:rPr>
        <w:t xml:space="preserve"> 2022</w:t>
      </w:r>
    </w:p>
    <w:p w:rsidR="00A13FA5" w:rsidRDefault="00A13FA5">
      <w:pPr>
        <w:pStyle w:val="Ttulo1"/>
        <w:jc w:val="left"/>
        <w:rPr>
          <w:rFonts w:ascii="Arial" w:hAnsi="Arial" w:cs="Arial"/>
          <w:sz w:val="16"/>
          <w:szCs w:val="16"/>
          <w:u w:val="none"/>
        </w:rPr>
      </w:pPr>
    </w:p>
    <w:p w:rsidR="00A13FA5" w:rsidRDefault="00A13FA5">
      <w:pPr>
        <w:pStyle w:val="Ttulo1"/>
        <w:rPr>
          <w:rFonts w:ascii="Arial" w:hAnsi="Arial" w:cs="Arial"/>
          <w:u w:val="none"/>
        </w:rPr>
      </w:pPr>
    </w:p>
    <w:p w:rsidR="00A13FA5" w:rsidRDefault="00B8528C">
      <w:pPr>
        <w:pStyle w:val="Ttulo1"/>
      </w:pPr>
      <w:r>
        <w:rPr>
          <w:rFonts w:ascii="Arial" w:hAnsi="Arial" w:cs="Arial"/>
        </w:rPr>
        <w:t>CURRICULUM VITAE</w:t>
      </w:r>
    </w:p>
    <w:p w:rsidR="00A13FA5" w:rsidRDefault="00A13FA5">
      <w:pPr>
        <w:pStyle w:val="Ttulo1"/>
        <w:rPr>
          <w:rFonts w:ascii="Arial" w:hAnsi="Arial" w:cs="Arial"/>
        </w:rPr>
      </w:pPr>
    </w:p>
    <w:p w:rsidR="00A13FA5" w:rsidRDefault="00B8528C">
      <w:pPr>
        <w:numPr>
          <w:ilvl w:val="0"/>
          <w:numId w:val="2"/>
        </w:numPr>
        <w:tabs>
          <w:tab w:val="left" w:pos="0"/>
        </w:tabs>
        <w:jc w:val="both"/>
      </w:pPr>
      <w:r>
        <w:rPr>
          <w:rFonts w:ascii="Arial" w:hAnsi="Arial" w:cs="Arial"/>
          <w:lang w:val="es-ES_tradnl"/>
        </w:rPr>
        <w:t>Datos personales</w:t>
      </w:r>
    </w:p>
    <w:p w:rsidR="00A13FA5" w:rsidRDefault="00A13FA5">
      <w:pPr>
        <w:tabs>
          <w:tab w:val="left" w:pos="0"/>
        </w:tabs>
        <w:ind w:firstLine="720"/>
        <w:jc w:val="both"/>
        <w:rPr>
          <w:rFonts w:ascii="Arial" w:hAnsi="Arial" w:cs="Arial"/>
          <w:b/>
          <w:bCs/>
          <w:lang w:val="es-ES_tradnl"/>
        </w:rPr>
      </w:pPr>
    </w:p>
    <w:p w:rsidR="00A13FA5" w:rsidRDefault="00B8528C">
      <w:pPr>
        <w:tabs>
          <w:tab w:val="left" w:pos="0"/>
        </w:tabs>
        <w:ind w:firstLine="720"/>
        <w:jc w:val="both"/>
      </w:pPr>
      <w:r>
        <w:rPr>
          <w:rFonts w:ascii="Arial" w:hAnsi="Arial" w:cs="Arial"/>
          <w:lang w:val="es-ES_tradnl"/>
        </w:rPr>
        <w:t>Nombre y Apellido:</w:t>
      </w:r>
      <w:r>
        <w:rPr>
          <w:rFonts w:ascii="Arial" w:hAnsi="Arial" w:cs="Arial"/>
          <w:b/>
          <w:bCs/>
          <w:lang w:val="es-ES_tradnl"/>
        </w:rPr>
        <w:t xml:space="preserve"> Hugo Luis Daniel ALLEVATO</w:t>
      </w:r>
    </w:p>
    <w:p w:rsidR="00A13FA5" w:rsidRDefault="00A13FA5">
      <w:pPr>
        <w:tabs>
          <w:tab w:val="left" w:pos="0"/>
        </w:tabs>
        <w:ind w:firstLine="720"/>
        <w:jc w:val="both"/>
        <w:rPr>
          <w:rFonts w:ascii="Arial" w:hAnsi="Arial" w:cs="Arial"/>
          <w:lang w:val="es-ES_tradnl"/>
        </w:rPr>
      </w:pPr>
    </w:p>
    <w:p w:rsidR="00A13FA5" w:rsidRDefault="00B8528C">
      <w:pPr>
        <w:tabs>
          <w:tab w:val="left" w:pos="0"/>
        </w:tabs>
        <w:ind w:firstLine="720"/>
        <w:jc w:val="both"/>
      </w:pPr>
      <w:r>
        <w:rPr>
          <w:rFonts w:ascii="Arial" w:hAnsi="Arial" w:cs="Arial"/>
          <w:lang w:val="es-ES_tradnl"/>
        </w:rPr>
        <w:t>Nacionalidad: Argentino</w:t>
      </w:r>
    </w:p>
    <w:p w:rsidR="00A13FA5" w:rsidRDefault="00B8528C">
      <w:pPr>
        <w:tabs>
          <w:tab w:val="left" w:pos="0"/>
        </w:tabs>
        <w:ind w:firstLine="720"/>
        <w:jc w:val="both"/>
      </w:pPr>
      <w:r>
        <w:rPr>
          <w:rFonts w:ascii="Arial" w:hAnsi="Arial" w:cs="Arial"/>
          <w:lang w:val="es-ES_tradnl"/>
        </w:rPr>
        <w:t>Lugar de nacimiento: Ciudad de Buenos Aires</w:t>
      </w:r>
    </w:p>
    <w:p w:rsidR="00A13FA5" w:rsidRDefault="00B8528C">
      <w:pPr>
        <w:tabs>
          <w:tab w:val="left" w:pos="0"/>
        </w:tabs>
        <w:ind w:firstLine="720"/>
        <w:jc w:val="both"/>
      </w:pPr>
      <w:r>
        <w:rPr>
          <w:rFonts w:ascii="Arial" w:hAnsi="Arial" w:cs="Arial"/>
          <w:lang w:val="es-ES_tradnl"/>
        </w:rPr>
        <w:t xml:space="preserve">Fecha: 9 de julio de 1946 </w:t>
      </w:r>
    </w:p>
    <w:p w:rsidR="00A13FA5" w:rsidRDefault="00B8528C">
      <w:pPr>
        <w:tabs>
          <w:tab w:val="left" w:pos="0"/>
        </w:tabs>
        <w:ind w:firstLine="720"/>
        <w:jc w:val="both"/>
      </w:pPr>
      <w:r>
        <w:rPr>
          <w:rFonts w:ascii="Arial" w:hAnsi="Arial" w:cs="Arial"/>
          <w:lang w:val="es-ES_tradnl"/>
        </w:rPr>
        <w:t xml:space="preserve">Teléfono Particular </w:t>
      </w:r>
      <w:r w:rsidR="00FC5DA8">
        <w:rPr>
          <w:rFonts w:ascii="Arial" w:hAnsi="Arial" w:cs="Arial"/>
          <w:lang w:val="es-ES_tradnl"/>
        </w:rPr>
        <w:t xml:space="preserve">11 </w:t>
      </w:r>
      <w:r>
        <w:rPr>
          <w:rFonts w:ascii="Arial" w:hAnsi="Arial" w:cs="Arial"/>
          <w:lang w:val="es-ES_tradnl"/>
        </w:rPr>
        <w:t>4</w:t>
      </w:r>
      <w:r w:rsidR="00AC704B">
        <w:rPr>
          <w:rFonts w:ascii="Arial" w:hAnsi="Arial" w:cs="Arial"/>
          <w:lang w:val="es-ES_tradnl"/>
        </w:rPr>
        <w:t>362</w:t>
      </w:r>
      <w:r w:rsidR="00BC127E">
        <w:rPr>
          <w:rFonts w:ascii="Arial" w:hAnsi="Arial" w:cs="Arial"/>
          <w:lang w:val="es-ES_tradnl"/>
        </w:rPr>
        <w:t xml:space="preserve"> 7931</w:t>
      </w:r>
      <w:r>
        <w:rPr>
          <w:rFonts w:ascii="Arial" w:hAnsi="Arial" w:cs="Arial"/>
          <w:lang w:val="es-ES_tradnl"/>
        </w:rPr>
        <w:t xml:space="preserve"> </w:t>
      </w:r>
    </w:p>
    <w:p w:rsidR="00A13FA5" w:rsidRDefault="00B8528C">
      <w:pPr>
        <w:tabs>
          <w:tab w:val="left" w:pos="0"/>
        </w:tabs>
        <w:ind w:firstLine="720"/>
        <w:jc w:val="both"/>
      </w:pPr>
      <w:r>
        <w:rPr>
          <w:rFonts w:ascii="Arial" w:hAnsi="Arial" w:cs="Arial"/>
          <w:lang w:val="es-ES_tradnl"/>
        </w:rPr>
        <w:t>Celular: (011) 1</w:t>
      </w:r>
      <w:r w:rsidR="00FC5DA8">
        <w:rPr>
          <w:rFonts w:ascii="Arial" w:hAnsi="Arial" w:cs="Arial"/>
          <w:lang w:val="es-ES_tradnl"/>
        </w:rPr>
        <w:t>1</w:t>
      </w:r>
      <w:r>
        <w:rPr>
          <w:rFonts w:ascii="Arial" w:hAnsi="Arial" w:cs="Arial"/>
          <w:lang w:val="es-ES_tradnl"/>
        </w:rPr>
        <w:t xml:space="preserve">-5102-6666   </w:t>
      </w:r>
    </w:p>
    <w:p w:rsidR="00A13FA5" w:rsidRPr="00CB4F80" w:rsidRDefault="00B8528C">
      <w:pPr>
        <w:tabs>
          <w:tab w:val="left" w:pos="0"/>
        </w:tabs>
        <w:ind w:firstLine="720"/>
        <w:jc w:val="both"/>
        <w:rPr>
          <w:rFonts w:ascii="Arial" w:hAnsi="Arial" w:cs="Arial"/>
          <w:lang w:val="es-ES_tradnl"/>
        </w:rPr>
      </w:pPr>
      <w:r>
        <w:rPr>
          <w:rFonts w:ascii="Arial" w:hAnsi="Arial" w:cs="Arial"/>
          <w:lang w:val="es-ES_tradnl"/>
        </w:rPr>
        <w:t>E-mail:</w:t>
      </w:r>
      <w:r w:rsidR="00865718">
        <w:rPr>
          <w:rFonts w:ascii="Arial" w:hAnsi="Arial" w:cs="Arial"/>
          <w:lang w:val="es-ES_tradnl"/>
        </w:rPr>
        <w:t>hallevato@gmail.com</w:t>
      </w:r>
    </w:p>
    <w:p w:rsidR="00A13FA5" w:rsidRDefault="00A13FA5">
      <w:pPr>
        <w:tabs>
          <w:tab w:val="left" w:pos="0"/>
        </w:tabs>
        <w:ind w:firstLine="720"/>
        <w:jc w:val="both"/>
        <w:rPr>
          <w:rFonts w:ascii="Arial" w:hAnsi="Arial" w:cs="Arial"/>
          <w:lang w:val="es-ES_tradnl"/>
        </w:rPr>
      </w:pPr>
    </w:p>
    <w:p w:rsidR="00A13FA5" w:rsidRDefault="00B8528C">
      <w:pPr>
        <w:tabs>
          <w:tab w:val="left" w:pos="0"/>
        </w:tabs>
        <w:ind w:firstLine="720"/>
        <w:jc w:val="both"/>
      </w:pPr>
      <w:r>
        <w:rPr>
          <w:rFonts w:ascii="Arial" w:eastAsia="Arial" w:hAnsi="Arial" w:cs="Arial"/>
          <w:lang w:val="es-ES_tradnl"/>
        </w:rPr>
        <w:t xml:space="preserve"> </w:t>
      </w:r>
    </w:p>
    <w:p w:rsidR="00A13FA5" w:rsidRDefault="00B8528C">
      <w:pPr>
        <w:numPr>
          <w:ilvl w:val="0"/>
          <w:numId w:val="2"/>
        </w:numPr>
        <w:tabs>
          <w:tab w:val="left" w:pos="0"/>
        </w:tabs>
        <w:jc w:val="both"/>
      </w:pPr>
      <w:r>
        <w:rPr>
          <w:rFonts w:ascii="Arial" w:hAnsi="Arial" w:cs="Arial"/>
          <w:lang w:val="es-ES_tradnl"/>
        </w:rPr>
        <w:t xml:space="preserve">Nivel Educativo y Títulos </w:t>
      </w:r>
    </w:p>
    <w:p w:rsidR="00A13FA5" w:rsidRDefault="00A13FA5">
      <w:pPr>
        <w:tabs>
          <w:tab w:val="left" w:pos="0"/>
        </w:tabs>
        <w:jc w:val="both"/>
        <w:rPr>
          <w:rFonts w:ascii="Arial" w:hAnsi="Arial" w:cs="Arial"/>
          <w:lang w:val="es-ES_tradnl"/>
        </w:rPr>
      </w:pPr>
    </w:p>
    <w:p w:rsidR="00A13FA5" w:rsidRDefault="00B8528C">
      <w:pPr>
        <w:tabs>
          <w:tab w:val="left" w:pos="0"/>
        </w:tabs>
        <w:ind w:left="708" w:firstLine="12"/>
        <w:jc w:val="both"/>
      </w:pPr>
      <w:r>
        <w:rPr>
          <w:rFonts w:ascii="Arial" w:hAnsi="Arial" w:cs="Arial"/>
          <w:lang w:val="es-ES_tradnl"/>
        </w:rPr>
        <w:t xml:space="preserve">Universitario: </w:t>
      </w:r>
      <w:r>
        <w:rPr>
          <w:rFonts w:ascii="Arial" w:hAnsi="Arial" w:cs="Arial"/>
          <w:lang w:val="es-ES_tradnl"/>
        </w:rPr>
        <w:tab/>
        <w:t xml:space="preserve">Ingeniero Agrónomo </w:t>
      </w:r>
    </w:p>
    <w:p w:rsidR="00A13FA5" w:rsidRDefault="00B8528C">
      <w:pPr>
        <w:tabs>
          <w:tab w:val="left" w:pos="0"/>
        </w:tabs>
        <w:ind w:left="708" w:firstLine="12"/>
        <w:jc w:val="both"/>
      </w:pPr>
      <w:r>
        <w:rPr>
          <w:rFonts w:ascii="Arial" w:hAnsi="Arial" w:cs="Arial"/>
          <w:lang w:val="es-ES_tradnl"/>
        </w:rPr>
        <w:tab/>
      </w:r>
      <w:r>
        <w:rPr>
          <w:rFonts w:ascii="Arial" w:hAnsi="Arial" w:cs="Arial"/>
          <w:lang w:val="es-ES_tradnl"/>
        </w:rPr>
        <w:tab/>
      </w:r>
      <w:r>
        <w:rPr>
          <w:rFonts w:ascii="Arial" w:hAnsi="Arial" w:cs="Arial"/>
          <w:lang w:val="es-ES_tradnl"/>
        </w:rPr>
        <w:tab/>
        <w:t>Orientación: Producción Agropecuaria y Forestal</w:t>
      </w:r>
    </w:p>
    <w:p w:rsidR="00A13FA5" w:rsidRDefault="00B8528C">
      <w:pPr>
        <w:tabs>
          <w:tab w:val="left" w:pos="0"/>
        </w:tabs>
        <w:ind w:left="708" w:firstLine="12"/>
        <w:jc w:val="both"/>
      </w:pPr>
      <w:r>
        <w:rPr>
          <w:rFonts w:ascii="Arial" w:hAnsi="Arial" w:cs="Arial"/>
          <w:lang w:val="es-ES_tradnl"/>
        </w:rPr>
        <w:tab/>
      </w:r>
      <w:r>
        <w:rPr>
          <w:rFonts w:ascii="Arial" w:hAnsi="Arial" w:cs="Arial"/>
          <w:lang w:val="es-ES_tradnl"/>
        </w:rPr>
        <w:tab/>
      </w:r>
      <w:r>
        <w:rPr>
          <w:rFonts w:ascii="Arial" w:hAnsi="Arial" w:cs="Arial"/>
          <w:lang w:val="es-ES_tradnl"/>
        </w:rPr>
        <w:tab/>
        <w:t>Facultad de Agronomía / UBA</w:t>
      </w:r>
      <w:r w:rsidR="00B35297">
        <w:rPr>
          <w:rFonts w:ascii="Arial" w:hAnsi="Arial" w:cs="Arial"/>
          <w:lang w:val="es-ES_tradnl"/>
        </w:rPr>
        <w:t>. 1993</w:t>
      </w:r>
    </w:p>
    <w:p w:rsidR="00A13FA5" w:rsidRDefault="00B8528C">
      <w:pPr>
        <w:tabs>
          <w:tab w:val="left" w:pos="0"/>
        </w:tabs>
        <w:ind w:left="708" w:firstLine="12"/>
        <w:jc w:val="both"/>
      </w:pPr>
      <w:r>
        <w:rPr>
          <w:rFonts w:ascii="Arial" w:hAnsi="Arial" w:cs="Arial"/>
          <w:lang w:val="es-ES_tradnl"/>
        </w:rPr>
        <w:tab/>
      </w:r>
      <w:r>
        <w:rPr>
          <w:rFonts w:ascii="Arial" w:hAnsi="Arial" w:cs="Arial"/>
          <w:lang w:val="es-ES_tradnl"/>
        </w:rPr>
        <w:tab/>
      </w:r>
      <w:r>
        <w:rPr>
          <w:rFonts w:ascii="Arial" w:hAnsi="Arial" w:cs="Arial"/>
          <w:lang w:val="es-ES_tradnl"/>
        </w:rPr>
        <w:tab/>
        <w:t>Consejo Profesional de Ingeniería Agronómica</w:t>
      </w:r>
    </w:p>
    <w:p w:rsidR="00A13FA5" w:rsidRDefault="00B8528C">
      <w:pPr>
        <w:tabs>
          <w:tab w:val="left" w:pos="0"/>
        </w:tabs>
        <w:ind w:left="708" w:firstLine="12"/>
        <w:jc w:val="both"/>
        <w:rPr>
          <w:rFonts w:ascii="Arial" w:hAnsi="Arial" w:cs="Arial"/>
          <w:lang w:val="es-ES_tradnl"/>
        </w:rPr>
      </w:pPr>
      <w:r>
        <w:rPr>
          <w:rFonts w:ascii="Arial" w:hAnsi="Arial" w:cs="Arial"/>
          <w:lang w:val="es-ES_tradnl"/>
        </w:rPr>
        <w:tab/>
      </w:r>
      <w:r>
        <w:rPr>
          <w:rFonts w:ascii="Arial" w:hAnsi="Arial" w:cs="Arial"/>
          <w:lang w:val="es-ES_tradnl"/>
        </w:rPr>
        <w:tab/>
      </w:r>
      <w:r>
        <w:rPr>
          <w:rFonts w:ascii="Arial" w:hAnsi="Arial" w:cs="Arial"/>
          <w:lang w:val="es-ES_tradnl"/>
        </w:rPr>
        <w:tab/>
        <w:t xml:space="preserve">Matrícula Nacional CPIA: 14.954 </w:t>
      </w:r>
    </w:p>
    <w:p w:rsidR="00BC455C" w:rsidRDefault="00402743">
      <w:pPr>
        <w:tabs>
          <w:tab w:val="left" w:pos="0"/>
        </w:tabs>
        <w:ind w:left="708" w:firstLine="12"/>
        <w:jc w:val="both"/>
      </w:pPr>
      <w:r>
        <w:rPr>
          <w:rFonts w:ascii="Arial" w:hAnsi="Arial" w:cs="Arial"/>
          <w:lang w:val="es-ES_tradnl"/>
        </w:rPr>
        <w:t xml:space="preserve">  </w:t>
      </w:r>
      <w:r w:rsidR="00B35297">
        <w:rPr>
          <w:rFonts w:ascii="Arial" w:hAnsi="Arial" w:cs="Arial"/>
          <w:lang w:val="es-ES_tradnl"/>
        </w:rPr>
        <w:t xml:space="preserve">                            </w:t>
      </w:r>
    </w:p>
    <w:p w:rsidR="00A13FA5" w:rsidRDefault="00B8528C">
      <w:pPr>
        <w:tabs>
          <w:tab w:val="left" w:pos="0"/>
        </w:tabs>
        <w:ind w:left="708" w:firstLine="12"/>
        <w:jc w:val="both"/>
      </w:pPr>
      <w:r>
        <w:rPr>
          <w:rFonts w:ascii="Arial" w:hAnsi="Arial" w:cs="Arial"/>
          <w:lang w:val="es-ES_tradnl"/>
        </w:rPr>
        <w:t xml:space="preserve">Postgrado Universitario: </w:t>
      </w:r>
    </w:p>
    <w:p w:rsidR="00A13FA5" w:rsidRDefault="00A13FA5">
      <w:pPr>
        <w:tabs>
          <w:tab w:val="left" w:pos="0"/>
        </w:tabs>
        <w:ind w:left="708" w:firstLine="12"/>
        <w:jc w:val="both"/>
        <w:rPr>
          <w:rFonts w:ascii="Arial" w:hAnsi="Arial" w:cs="Arial"/>
          <w:lang w:val="es-ES_tradnl"/>
        </w:rPr>
      </w:pPr>
    </w:p>
    <w:p w:rsidR="00A13FA5" w:rsidRDefault="00B8528C">
      <w:pPr>
        <w:tabs>
          <w:tab w:val="left" w:pos="0"/>
        </w:tabs>
        <w:ind w:left="708" w:firstLine="12"/>
        <w:jc w:val="both"/>
      </w:pPr>
      <w:r>
        <w:rPr>
          <w:rFonts w:ascii="Arial" w:hAnsi="Arial" w:cs="Arial"/>
          <w:lang w:val="es-ES_tradnl"/>
        </w:rPr>
        <w:tab/>
      </w:r>
      <w:r>
        <w:rPr>
          <w:rFonts w:ascii="Arial" w:hAnsi="Arial" w:cs="Arial"/>
          <w:lang w:val="es-ES_tradnl"/>
        </w:rPr>
        <w:tab/>
      </w:r>
      <w:r>
        <w:rPr>
          <w:rFonts w:ascii="Arial" w:hAnsi="Arial" w:cs="Arial"/>
          <w:lang w:val="es-ES_tradnl"/>
        </w:rPr>
        <w:tab/>
        <w:t xml:space="preserve">Management Ambiental  </w:t>
      </w:r>
    </w:p>
    <w:p w:rsidR="00A13FA5" w:rsidRDefault="00B8528C">
      <w:pPr>
        <w:tabs>
          <w:tab w:val="left" w:pos="0"/>
        </w:tabs>
        <w:ind w:left="708" w:firstLine="12"/>
        <w:jc w:val="both"/>
      </w:pPr>
      <w:r>
        <w:rPr>
          <w:rFonts w:ascii="Arial" w:hAnsi="Arial" w:cs="Arial"/>
          <w:lang w:val="es-ES_tradnl"/>
        </w:rPr>
        <w:tab/>
      </w:r>
      <w:r>
        <w:rPr>
          <w:rFonts w:ascii="Arial" w:hAnsi="Arial" w:cs="Arial"/>
          <w:lang w:val="es-ES_tradnl"/>
        </w:rPr>
        <w:tab/>
      </w:r>
      <w:r>
        <w:rPr>
          <w:rFonts w:ascii="Arial" w:hAnsi="Arial" w:cs="Arial"/>
          <w:lang w:val="es-ES_tradnl"/>
        </w:rPr>
        <w:tab/>
        <w:t>Especialista en gestión ambiental</w:t>
      </w:r>
    </w:p>
    <w:p w:rsidR="00A13FA5" w:rsidRDefault="00B8528C">
      <w:pPr>
        <w:tabs>
          <w:tab w:val="left" w:pos="0"/>
        </w:tabs>
        <w:ind w:left="708" w:firstLine="12"/>
        <w:jc w:val="both"/>
      </w:pPr>
      <w:r>
        <w:rPr>
          <w:rFonts w:ascii="Arial" w:hAnsi="Arial" w:cs="Arial"/>
          <w:lang w:val="es-ES_tradnl"/>
        </w:rPr>
        <w:tab/>
      </w:r>
      <w:r>
        <w:rPr>
          <w:rFonts w:ascii="Arial" w:hAnsi="Arial" w:cs="Arial"/>
          <w:lang w:val="es-ES_tradnl"/>
        </w:rPr>
        <w:tab/>
      </w:r>
      <w:r>
        <w:rPr>
          <w:rFonts w:ascii="Arial" w:hAnsi="Arial" w:cs="Arial"/>
          <w:lang w:val="es-ES_tradnl"/>
        </w:rPr>
        <w:tab/>
        <w:t>Facultad de Ciencias Físico-Matemáticas e Ingeniería</w:t>
      </w:r>
    </w:p>
    <w:p w:rsidR="00A13FA5" w:rsidRDefault="00B8528C">
      <w:pPr>
        <w:tabs>
          <w:tab w:val="left" w:pos="0"/>
        </w:tabs>
        <w:ind w:left="708" w:firstLine="12"/>
        <w:jc w:val="both"/>
      </w:pPr>
      <w:r>
        <w:rPr>
          <w:rFonts w:ascii="Arial" w:hAnsi="Arial" w:cs="Arial"/>
          <w:lang w:val="es-ES_tradnl"/>
        </w:rPr>
        <w:tab/>
      </w:r>
      <w:r>
        <w:rPr>
          <w:rFonts w:ascii="Arial" w:hAnsi="Arial" w:cs="Arial"/>
          <w:lang w:val="es-ES_tradnl"/>
        </w:rPr>
        <w:tab/>
      </w:r>
      <w:r>
        <w:rPr>
          <w:rFonts w:ascii="Arial" w:hAnsi="Arial" w:cs="Arial"/>
          <w:lang w:val="es-ES_tradnl"/>
        </w:rPr>
        <w:tab/>
        <w:t>UCA-Buenos Aires</w:t>
      </w:r>
      <w:r w:rsidR="005E147D">
        <w:rPr>
          <w:rFonts w:ascii="Arial" w:hAnsi="Arial" w:cs="Arial"/>
          <w:lang w:val="es-ES_tradnl"/>
        </w:rPr>
        <w:t>. 1995</w:t>
      </w:r>
    </w:p>
    <w:p w:rsidR="00A13FA5" w:rsidRDefault="00A13FA5">
      <w:pPr>
        <w:tabs>
          <w:tab w:val="left" w:pos="0"/>
        </w:tabs>
        <w:ind w:firstLine="720"/>
        <w:jc w:val="both"/>
        <w:rPr>
          <w:rFonts w:ascii="Arial" w:hAnsi="Arial" w:cs="Arial"/>
          <w:u w:val="single"/>
          <w:lang w:val="es-ES_tradnl"/>
        </w:rPr>
      </w:pPr>
    </w:p>
    <w:p w:rsidR="00A13FA5" w:rsidRDefault="00B8528C">
      <w:pPr>
        <w:tabs>
          <w:tab w:val="left" w:pos="0"/>
        </w:tabs>
        <w:ind w:left="708" w:firstLine="12"/>
        <w:jc w:val="both"/>
      </w:pPr>
      <w:r>
        <w:rPr>
          <w:rFonts w:ascii="Arial" w:hAnsi="Arial" w:cs="Arial"/>
          <w:lang w:val="es-ES_tradnl"/>
        </w:rPr>
        <w:t>Terciario no Universitario:</w:t>
      </w:r>
    </w:p>
    <w:p w:rsidR="00A13FA5" w:rsidRDefault="00A13FA5">
      <w:pPr>
        <w:tabs>
          <w:tab w:val="left" w:pos="0"/>
        </w:tabs>
        <w:ind w:left="708" w:firstLine="12"/>
        <w:jc w:val="both"/>
        <w:rPr>
          <w:rFonts w:ascii="Arial" w:hAnsi="Arial" w:cs="Arial"/>
          <w:lang w:val="es-ES_tradnl"/>
        </w:rPr>
      </w:pPr>
    </w:p>
    <w:p w:rsidR="00A13FA5" w:rsidRDefault="00B8528C">
      <w:pPr>
        <w:tabs>
          <w:tab w:val="left" w:pos="0"/>
        </w:tabs>
        <w:ind w:left="708" w:firstLine="12"/>
        <w:jc w:val="both"/>
      </w:pPr>
      <w:r>
        <w:rPr>
          <w:rFonts w:ascii="Arial" w:hAnsi="Arial" w:cs="Arial"/>
          <w:lang w:val="es-ES_tradnl"/>
        </w:rPr>
        <w:tab/>
      </w:r>
      <w:r>
        <w:rPr>
          <w:rFonts w:ascii="Arial" w:hAnsi="Arial" w:cs="Arial"/>
          <w:lang w:val="es-ES_tradnl"/>
        </w:rPr>
        <w:tab/>
      </w:r>
      <w:r>
        <w:rPr>
          <w:rFonts w:ascii="Arial" w:hAnsi="Arial" w:cs="Arial"/>
          <w:lang w:val="es-ES_tradnl"/>
        </w:rPr>
        <w:tab/>
        <w:t xml:space="preserve">Técnico Cartógrafo </w:t>
      </w:r>
    </w:p>
    <w:p w:rsidR="00A13FA5" w:rsidRDefault="00B8528C">
      <w:pPr>
        <w:tabs>
          <w:tab w:val="left" w:pos="0"/>
        </w:tabs>
        <w:ind w:left="708" w:firstLine="12"/>
        <w:jc w:val="both"/>
      </w:pPr>
      <w:r>
        <w:rPr>
          <w:rFonts w:ascii="Arial" w:hAnsi="Arial" w:cs="Arial"/>
          <w:lang w:val="es-ES_tradnl"/>
        </w:rPr>
        <w:tab/>
      </w:r>
      <w:r>
        <w:rPr>
          <w:rFonts w:ascii="Arial" w:hAnsi="Arial" w:cs="Arial"/>
          <w:lang w:val="es-ES_tradnl"/>
        </w:rPr>
        <w:tab/>
      </w:r>
      <w:r>
        <w:rPr>
          <w:rFonts w:ascii="Arial" w:hAnsi="Arial" w:cs="Arial"/>
          <w:lang w:val="es-ES_tradnl"/>
        </w:rPr>
        <w:tab/>
        <w:t>Servicio de Hidrografía Naval</w:t>
      </w:r>
    </w:p>
    <w:p w:rsidR="00A13FA5" w:rsidRDefault="00B8528C">
      <w:pPr>
        <w:tabs>
          <w:tab w:val="left" w:pos="0"/>
        </w:tabs>
        <w:ind w:left="708" w:firstLine="12"/>
        <w:jc w:val="both"/>
      </w:pPr>
      <w:r>
        <w:rPr>
          <w:rFonts w:ascii="Arial" w:hAnsi="Arial" w:cs="Arial"/>
          <w:lang w:val="es-ES_tradnl"/>
        </w:rPr>
        <w:tab/>
      </w:r>
      <w:r>
        <w:rPr>
          <w:rFonts w:ascii="Arial" w:hAnsi="Arial" w:cs="Arial"/>
          <w:lang w:val="es-ES_tradnl"/>
        </w:rPr>
        <w:tab/>
      </w:r>
      <w:r>
        <w:rPr>
          <w:rFonts w:ascii="Arial" w:hAnsi="Arial" w:cs="Arial"/>
          <w:lang w:val="es-ES_tradnl"/>
        </w:rPr>
        <w:tab/>
        <w:t>Escuela de Cartógrafos Buenos Aires</w:t>
      </w:r>
    </w:p>
    <w:p w:rsidR="00A13FA5" w:rsidRDefault="00B8528C">
      <w:pPr>
        <w:tabs>
          <w:tab w:val="left" w:pos="0"/>
        </w:tabs>
        <w:ind w:left="708" w:firstLine="12"/>
        <w:jc w:val="both"/>
      </w:pPr>
      <w:r>
        <w:rPr>
          <w:rFonts w:ascii="Arial" w:hAnsi="Arial" w:cs="Arial"/>
          <w:lang w:val="es-ES_tradnl"/>
        </w:rPr>
        <w:tab/>
      </w:r>
      <w:r>
        <w:rPr>
          <w:rFonts w:ascii="Arial" w:hAnsi="Arial" w:cs="Arial"/>
          <w:lang w:val="es-ES_tradnl"/>
        </w:rPr>
        <w:tab/>
      </w:r>
      <w:r>
        <w:rPr>
          <w:rFonts w:ascii="Arial" w:hAnsi="Arial" w:cs="Arial"/>
          <w:lang w:val="es-ES_tradnl"/>
        </w:rPr>
        <w:tab/>
        <w:t>Armada Argentina</w:t>
      </w:r>
      <w:r w:rsidR="00B35297">
        <w:rPr>
          <w:rFonts w:ascii="Arial" w:hAnsi="Arial" w:cs="Arial"/>
          <w:lang w:val="es-ES_tradnl"/>
        </w:rPr>
        <w:t>.</w:t>
      </w:r>
      <w:r w:rsidR="004028D4">
        <w:rPr>
          <w:rFonts w:ascii="Arial" w:hAnsi="Arial" w:cs="Arial"/>
          <w:lang w:val="es-ES_tradnl"/>
        </w:rPr>
        <w:t xml:space="preserve"> </w:t>
      </w:r>
      <w:r w:rsidR="005E147D">
        <w:rPr>
          <w:rFonts w:ascii="Arial" w:hAnsi="Arial" w:cs="Arial"/>
          <w:lang w:val="es-ES_tradnl"/>
        </w:rPr>
        <w:t>1970</w:t>
      </w:r>
    </w:p>
    <w:p w:rsidR="00A13FA5" w:rsidRDefault="00A13FA5">
      <w:pPr>
        <w:tabs>
          <w:tab w:val="left" w:pos="0"/>
        </w:tabs>
        <w:ind w:left="708" w:firstLine="12"/>
        <w:jc w:val="both"/>
        <w:rPr>
          <w:rFonts w:ascii="Arial" w:hAnsi="Arial" w:cs="Arial"/>
          <w:lang w:val="es-ES_tradnl"/>
        </w:rPr>
      </w:pPr>
    </w:p>
    <w:p w:rsidR="00A13FA5" w:rsidRDefault="00B8528C">
      <w:pPr>
        <w:tabs>
          <w:tab w:val="left" w:pos="0"/>
        </w:tabs>
        <w:ind w:left="708" w:firstLine="12"/>
        <w:jc w:val="both"/>
      </w:pPr>
      <w:r>
        <w:rPr>
          <w:rFonts w:ascii="Arial" w:eastAsia="Arial" w:hAnsi="Arial" w:cs="Arial"/>
          <w:lang w:val="es-ES_tradnl"/>
        </w:rPr>
        <w:t xml:space="preserve"> </w:t>
      </w:r>
      <w:r>
        <w:rPr>
          <w:rFonts w:ascii="Arial" w:hAnsi="Arial" w:cs="Arial"/>
          <w:lang w:val="es-ES_tradnl"/>
        </w:rPr>
        <w:t>Secundario:</w:t>
      </w:r>
    </w:p>
    <w:p w:rsidR="00A13FA5" w:rsidRDefault="00A13FA5">
      <w:pPr>
        <w:tabs>
          <w:tab w:val="left" w:pos="0"/>
        </w:tabs>
        <w:ind w:left="708" w:firstLine="12"/>
        <w:jc w:val="both"/>
        <w:rPr>
          <w:rFonts w:ascii="Arial" w:hAnsi="Arial" w:cs="Arial"/>
          <w:lang w:val="es-ES_tradnl"/>
        </w:rPr>
      </w:pPr>
    </w:p>
    <w:p w:rsidR="00A13FA5" w:rsidRDefault="00B8528C">
      <w:pPr>
        <w:tabs>
          <w:tab w:val="left" w:pos="0"/>
        </w:tabs>
        <w:ind w:firstLine="720"/>
        <w:jc w:val="both"/>
      </w:pPr>
      <w:r>
        <w:rPr>
          <w:rFonts w:ascii="Arial" w:hAnsi="Arial" w:cs="Arial"/>
          <w:lang w:val="es-ES_tradnl"/>
        </w:rPr>
        <w:tab/>
      </w:r>
      <w:r>
        <w:rPr>
          <w:rFonts w:ascii="Arial" w:hAnsi="Arial" w:cs="Arial"/>
          <w:lang w:val="es-ES_tradnl"/>
        </w:rPr>
        <w:tab/>
      </w:r>
      <w:r>
        <w:rPr>
          <w:rFonts w:ascii="Arial" w:hAnsi="Arial" w:cs="Arial"/>
          <w:lang w:val="es-ES_tradnl"/>
        </w:rPr>
        <w:tab/>
        <w:t xml:space="preserve">Bachiller </w:t>
      </w:r>
    </w:p>
    <w:p w:rsidR="00A13FA5" w:rsidRDefault="00B8528C">
      <w:pPr>
        <w:tabs>
          <w:tab w:val="left" w:pos="0"/>
        </w:tabs>
        <w:ind w:firstLine="720"/>
        <w:jc w:val="both"/>
      </w:pPr>
      <w:r>
        <w:rPr>
          <w:rFonts w:ascii="Arial" w:hAnsi="Arial" w:cs="Arial"/>
          <w:lang w:val="es-ES_tradnl"/>
        </w:rPr>
        <w:tab/>
      </w:r>
      <w:r>
        <w:rPr>
          <w:rFonts w:ascii="Arial" w:hAnsi="Arial" w:cs="Arial"/>
          <w:lang w:val="es-ES_tradnl"/>
        </w:rPr>
        <w:tab/>
      </w:r>
      <w:r>
        <w:rPr>
          <w:rFonts w:ascii="Arial" w:hAnsi="Arial" w:cs="Arial"/>
          <w:lang w:val="es-ES_tradnl"/>
        </w:rPr>
        <w:tab/>
        <w:t xml:space="preserve">Colegio Nacional 10 General San Martín, Buenos Aires </w:t>
      </w:r>
    </w:p>
    <w:p w:rsidR="00A13FA5" w:rsidRDefault="004028D4">
      <w:pPr>
        <w:tabs>
          <w:tab w:val="left" w:pos="0"/>
        </w:tabs>
        <w:ind w:left="708" w:firstLine="12"/>
        <w:jc w:val="both"/>
        <w:rPr>
          <w:rFonts w:ascii="Arial" w:hAnsi="Arial" w:cs="Arial"/>
          <w:lang w:val="es-ES_tradnl"/>
        </w:rPr>
      </w:pPr>
      <w:r>
        <w:rPr>
          <w:rFonts w:ascii="Arial" w:hAnsi="Arial" w:cs="Arial"/>
          <w:lang w:val="es-ES_tradnl"/>
        </w:rPr>
        <w:t xml:space="preserve">                             </w:t>
      </w:r>
      <w:r w:rsidR="00B35297">
        <w:rPr>
          <w:rFonts w:ascii="Arial" w:hAnsi="Arial" w:cs="Arial"/>
          <w:lang w:val="es-ES_tradnl"/>
        </w:rPr>
        <w:t xml:space="preserve">  </w:t>
      </w:r>
      <w:r>
        <w:rPr>
          <w:rFonts w:ascii="Arial" w:hAnsi="Arial" w:cs="Arial"/>
          <w:lang w:val="es-ES_tradnl"/>
        </w:rPr>
        <w:t xml:space="preserve"> 1964</w:t>
      </w:r>
    </w:p>
    <w:p w:rsidR="00A13FA5" w:rsidRDefault="00A13FA5">
      <w:pPr>
        <w:tabs>
          <w:tab w:val="left" w:pos="0"/>
        </w:tabs>
        <w:ind w:left="708" w:firstLine="12"/>
        <w:jc w:val="both"/>
        <w:rPr>
          <w:rFonts w:ascii="Arial" w:hAnsi="Arial" w:cs="Arial"/>
          <w:lang w:val="es-ES_tradnl"/>
        </w:rPr>
      </w:pPr>
    </w:p>
    <w:p w:rsidR="00A13FA5" w:rsidRDefault="00A13FA5">
      <w:pPr>
        <w:tabs>
          <w:tab w:val="left" w:pos="0"/>
        </w:tabs>
        <w:ind w:left="708" w:firstLine="12"/>
        <w:jc w:val="both"/>
        <w:rPr>
          <w:rFonts w:ascii="Arial" w:hAnsi="Arial" w:cs="Arial"/>
          <w:lang w:val="es-ES_tradnl"/>
        </w:rPr>
      </w:pPr>
    </w:p>
    <w:p w:rsidR="00A13FA5" w:rsidRDefault="00B8528C">
      <w:pPr>
        <w:tabs>
          <w:tab w:val="left" w:pos="0"/>
        </w:tabs>
        <w:ind w:left="360"/>
        <w:jc w:val="both"/>
      </w:pPr>
      <w:r>
        <w:rPr>
          <w:rFonts w:ascii="Arial" w:hAnsi="Arial" w:cs="Arial"/>
          <w:lang w:val="es-ES_tradnl"/>
        </w:rPr>
        <w:t xml:space="preserve">3. Cursos de Perfeccionamiento / Especialización  </w:t>
      </w:r>
    </w:p>
    <w:p w:rsidR="00A13FA5" w:rsidRDefault="00A13FA5">
      <w:pPr>
        <w:tabs>
          <w:tab w:val="left" w:pos="0"/>
        </w:tabs>
        <w:jc w:val="both"/>
        <w:rPr>
          <w:rFonts w:ascii="Arial" w:hAnsi="Arial" w:cs="Arial"/>
          <w:lang w:val="es-ES_tradnl"/>
        </w:rPr>
      </w:pPr>
    </w:p>
    <w:p w:rsidR="00A13FA5" w:rsidRDefault="00A13FA5">
      <w:pPr>
        <w:tabs>
          <w:tab w:val="left" w:pos="0"/>
        </w:tabs>
        <w:jc w:val="both"/>
        <w:rPr>
          <w:rFonts w:ascii="Arial" w:hAnsi="Arial" w:cs="Arial"/>
          <w:lang w:val="es-ES_tradnl"/>
        </w:rPr>
      </w:pPr>
    </w:p>
    <w:p w:rsidR="00A13FA5" w:rsidRDefault="00B8528C">
      <w:pPr>
        <w:tabs>
          <w:tab w:val="left" w:pos="0"/>
        </w:tabs>
        <w:ind w:left="705"/>
        <w:jc w:val="both"/>
      </w:pPr>
      <w:r>
        <w:rPr>
          <w:rFonts w:ascii="Arial" w:hAnsi="Arial" w:cs="Arial"/>
          <w:lang w:val="es-ES_tradnl"/>
        </w:rPr>
        <w:t>3.1</w:t>
      </w:r>
      <w:proofErr w:type="gramStart"/>
      <w:r w:rsidR="00B35297">
        <w:rPr>
          <w:rFonts w:ascii="Arial" w:hAnsi="Arial" w:cs="Arial"/>
          <w:lang w:val="es-ES_tradnl"/>
        </w:rPr>
        <w:t>.</w:t>
      </w:r>
      <w:r>
        <w:rPr>
          <w:rFonts w:ascii="Arial" w:hAnsi="Arial" w:cs="Arial"/>
          <w:lang w:val="es-ES_tradnl"/>
        </w:rPr>
        <w:t xml:space="preserve">  Becas</w:t>
      </w:r>
      <w:proofErr w:type="gramEnd"/>
      <w:r>
        <w:rPr>
          <w:rFonts w:ascii="Arial" w:hAnsi="Arial" w:cs="Arial"/>
          <w:lang w:val="es-ES_tradnl"/>
        </w:rPr>
        <w:t xml:space="preserve"> de Perfeccionamiento. </w:t>
      </w:r>
      <w:r w:rsidRPr="00B35297">
        <w:rPr>
          <w:rFonts w:ascii="Arial" w:hAnsi="Arial" w:cs="Arial"/>
          <w:lang w:val="es-MX"/>
        </w:rPr>
        <w:t xml:space="preserve">Subprograma INCYTH-BID </w:t>
      </w:r>
      <w:proofErr w:type="gramStart"/>
      <w:r w:rsidRPr="00B35297">
        <w:rPr>
          <w:rFonts w:ascii="Arial" w:hAnsi="Arial" w:cs="Arial"/>
          <w:lang w:val="es-MX"/>
        </w:rPr>
        <w:t>1984 :</w:t>
      </w:r>
      <w:proofErr w:type="gramEnd"/>
      <w:r w:rsidRPr="00B35297">
        <w:rPr>
          <w:rFonts w:ascii="Arial" w:hAnsi="Arial" w:cs="Arial"/>
          <w:lang w:val="es-MX"/>
        </w:rPr>
        <w:t xml:space="preserve"> </w:t>
      </w:r>
    </w:p>
    <w:p w:rsidR="00A13FA5" w:rsidRPr="00B35297" w:rsidRDefault="00A13FA5">
      <w:pPr>
        <w:tabs>
          <w:tab w:val="left" w:pos="0"/>
        </w:tabs>
        <w:jc w:val="both"/>
        <w:rPr>
          <w:rFonts w:ascii="Arial" w:hAnsi="Arial" w:cs="Arial"/>
          <w:lang w:val="es-MX"/>
        </w:rPr>
      </w:pPr>
    </w:p>
    <w:p w:rsidR="00A13FA5" w:rsidRDefault="00B8528C">
      <w:pPr>
        <w:numPr>
          <w:ilvl w:val="0"/>
          <w:numId w:val="3"/>
        </w:numPr>
        <w:tabs>
          <w:tab w:val="left" w:pos="0"/>
        </w:tabs>
        <w:jc w:val="both"/>
      </w:pPr>
      <w:proofErr w:type="spellStart"/>
      <w:r>
        <w:rPr>
          <w:rFonts w:ascii="Arial" w:hAnsi="Arial" w:cs="Arial"/>
          <w:lang w:val="es-ES_tradnl"/>
        </w:rPr>
        <w:t>Reuso</w:t>
      </w:r>
      <w:proofErr w:type="spellEnd"/>
      <w:r>
        <w:rPr>
          <w:rFonts w:ascii="Arial" w:hAnsi="Arial" w:cs="Arial"/>
          <w:lang w:val="es-ES_tradnl"/>
        </w:rPr>
        <w:t xml:space="preserve"> con fines agrícolas de efluentes domésticos. Julio 1984. Pasantía de entrenamiento en el Centro Panamericano de Ingeniería Sanitaria y Ambiental. </w:t>
      </w:r>
      <w:r>
        <w:rPr>
          <w:rFonts w:ascii="Arial" w:hAnsi="Arial" w:cs="Arial"/>
          <w:lang w:val="en-US"/>
        </w:rPr>
        <w:t>CEPIS / OMS-</w:t>
      </w:r>
      <w:proofErr w:type="gramStart"/>
      <w:r>
        <w:rPr>
          <w:rFonts w:ascii="Arial" w:hAnsi="Arial" w:cs="Arial"/>
          <w:lang w:val="en-US"/>
        </w:rPr>
        <w:t>OPS .</w:t>
      </w:r>
      <w:proofErr w:type="gramEnd"/>
      <w:r>
        <w:rPr>
          <w:rFonts w:ascii="Arial" w:hAnsi="Arial" w:cs="Arial"/>
          <w:lang w:val="en-US"/>
        </w:rPr>
        <w:t xml:space="preserve"> </w:t>
      </w:r>
      <w:r>
        <w:rPr>
          <w:rFonts w:ascii="Arial" w:hAnsi="Arial" w:cs="Arial"/>
          <w:lang w:val="es-ES_tradnl"/>
        </w:rPr>
        <w:t>Lima (Perú).</w:t>
      </w:r>
    </w:p>
    <w:p w:rsidR="00A13FA5" w:rsidRDefault="00A13FA5">
      <w:pPr>
        <w:tabs>
          <w:tab w:val="left" w:pos="0"/>
        </w:tabs>
        <w:jc w:val="both"/>
        <w:rPr>
          <w:rFonts w:ascii="Arial" w:hAnsi="Arial" w:cs="Arial"/>
          <w:lang w:val="es-ES_tradnl"/>
        </w:rPr>
      </w:pPr>
    </w:p>
    <w:p w:rsidR="00A13FA5" w:rsidRDefault="00B8528C">
      <w:pPr>
        <w:numPr>
          <w:ilvl w:val="0"/>
          <w:numId w:val="3"/>
        </w:numPr>
        <w:tabs>
          <w:tab w:val="left" w:pos="0"/>
        </w:tabs>
        <w:jc w:val="both"/>
      </w:pPr>
      <w:proofErr w:type="spellStart"/>
      <w:r>
        <w:rPr>
          <w:rFonts w:ascii="Arial" w:hAnsi="Arial" w:cs="Arial"/>
          <w:lang w:val="es-ES_tradnl"/>
        </w:rPr>
        <w:t>Reuso</w:t>
      </w:r>
      <w:proofErr w:type="spellEnd"/>
      <w:r>
        <w:rPr>
          <w:rFonts w:ascii="Arial" w:hAnsi="Arial" w:cs="Arial"/>
          <w:lang w:val="es-ES_tradnl"/>
        </w:rPr>
        <w:t xml:space="preserve"> con fines agrícolas de efluentes industriales (vinaza) de la industria alcoholera y residuos sólidos (</w:t>
      </w:r>
      <w:proofErr w:type="spellStart"/>
      <w:r>
        <w:rPr>
          <w:rFonts w:ascii="Arial" w:hAnsi="Arial" w:cs="Arial"/>
          <w:lang w:val="es-ES_tradnl"/>
        </w:rPr>
        <w:t>biocompuestos</w:t>
      </w:r>
      <w:proofErr w:type="spellEnd"/>
      <w:r>
        <w:rPr>
          <w:rFonts w:ascii="Arial" w:hAnsi="Arial" w:cs="Arial"/>
          <w:lang w:val="es-ES_tradnl"/>
        </w:rPr>
        <w:t xml:space="preserve">). Agosto a </w:t>
      </w:r>
      <w:proofErr w:type="gramStart"/>
      <w:r>
        <w:rPr>
          <w:rFonts w:ascii="Arial" w:hAnsi="Arial" w:cs="Arial"/>
          <w:lang w:val="es-ES_tradnl"/>
        </w:rPr>
        <w:t>Octubre</w:t>
      </w:r>
      <w:proofErr w:type="gramEnd"/>
      <w:r>
        <w:rPr>
          <w:rFonts w:ascii="Arial" w:hAnsi="Arial" w:cs="Arial"/>
          <w:lang w:val="es-ES_tradnl"/>
        </w:rPr>
        <w:t xml:space="preserve"> 1984. Lugares de entrenamiento: Varias instituciones del Brasil (FEEMA, CETESB, COPERSUCAR, Escuela de Ingeniería de San Carlos (USP), Escuela Superior de Agronomía </w:t>
      </w:r>
      <w:proofErr w:type="spellStart"/>
      <w:r>
        <w:rPr>
          <w:rFonts w:ascii="Arial" w:hAnsi="Arial" w:cs="Arial"/>
          <w:lang w:val="es-ES_tradnl"/>
        </w:rPr>
        <w:t>Luiz</w:t>
      </w:r>
      <w:proofErr w:type="spellEnd"/>
      <w:r>
        <w:rPr>
          <w:rFonts w:ascii="Arial" w:hAnsi="Arial" w:cs="Arial"/>
          <w:lang w:val="es-ES_tradnl"/>
        </w:rPr>
        <w:t xml:space="preserve"> de </w:t>
      </w:r>
      <w:proofErr w:type="spellStart"/>
      <w:r>
        <w:rPr>
          <w:rFonts w:ascii="Arial" w:hAnsi="Arial" w:cs="Arial"/>
          <w:lang w:val="es-ES_tradnl"/>
        </w:rPr>
        <w:t>Queiroz</w:t>
      </w:r>
      <w:proofErr w:type="spellEnd"/>
      <w:r>
        <w:rPr>
          <w:rFonts w:ascii="Arial" w:hAnsi="Arial" w:cs="Arial"/>
          <w:lang w:val="es-ES_tradnl"/>
        </w:rPr>
        <w:t xml:space="preserve"> (USP), CENA, DMAE (Porto Alegre).</w:t>
      </w:r>
    </w:p>
    <w:p w:rsidR="00A13FA5" w:rsidRDefault="00A13FA5">
      <w:pPr>
        <w:tabs>
          <w:tab w:val="left" w:pos="0"/>
        </w:tabs>
        <w:jc w:val="both"/>
        <w:rPr>
          <w:rFonts w:ascii="Arial" w:hAnsi="Arial" w:cs="Arial"/>
          <w:lang w:val="es-ES_tradnl"/>
        </w:rPr>
      </w:pPr>
    </w:p>
    <w:p w:rsidR="00A13FA5" w:rsidRDefault="00A13FA5">
      <w:pPr>
        <w:tabs>
          <w:tab w:val="left" w:pos="0"/>
        </w:tabs>
        <w:jc w:val="both"/>
        <w:rPr>
          <w:rFonts w:ascii="Arial" w:hAnsi="Arial" w:cs="Arial"/>
          <w:lang w:val="es-ES_tradnl"/>
        </w:rPr>
      </w:pPr>
    </w:p>
    <w:p w:rsidR="00A13FA5" w:rsidRDefault="00B8528C">
      <w:pPr>
        <w:pStyle w:val="Sangra3detindependiente1"/>
        <w:numPr>
          <w:ilvl w:val="1"/>
          <w:numId w:val="6"/>
        </w:numPr>
      </w:pPr>
      <w:r>
        <w:t>Cursos realizados en el Instituto Nacional de la Administración Pública (INAP), con créditos para el escalafón SINAPA</w:t>
      </w:r>
    </w:p>
    <w:p w:rsidR="00A13FA5" w:rsidRDefault="00A13FA5">
      <w:pPr>
        <w:pStyle w:val="Sangra3detindependiente1"/>
        <w:ind w:left="1158"/>
      </w:pPr>
    </w:p>
    <w:p w:rsidR="00A13FA5" w:rsidRDefault="00B8528C">
      <w:pPr>
        <w:pStyle w:val="Sangra3detindependiente1"/>
        <w:ind w:left="1416"/>
      </w:pPr>
      <w:r>
        <w:t xml:space="preserve">Cursos de informática para el manejo de procesadores de texto, bases de datos, presentaciones y planillas de </w:t>
      </w:r>
      <w:proofErr w:type="gramStart"/>
      <w:r>
        <w:t>cálculo .</w:t>
      </w:r>
      <w:proofErr w:type="gramEnd"/>
    </w:p>
    <w:p w:rsidR="00A13FA5" w:rsidRDefault="00A13FA5">
      <w:pPr>
        <w:pStyle w:val="Sangra3detindependiente1"/>
        <w:ind w:left="1416"/>
      </w:pPr>
    </w:p>
    <w:p w:rsidR="00A13FA5" w:rsidRDefault="00B8528C">
      <w:pPr>
        <w:pStyle w:val="Sangra3detindependiente1"/>
        <w:numPr>
          <w:ilvl w:val="1"/>
          <w:numId w:val="6"/>
        </w:numPr>
      </w:pPr>
      <w:r>
        <w:t>Cursos realizados en el Instituto Nacional de la Administración Pública (INAP) y en el INA para grados y tramos del Escalafón SINEP</w:t>
      </w:r>
    </w:p>
    <w:p w:rsidR="00A13FA5" w:rsidRDefault="00A13FA5">
      <w:pPr>
        <w:pStyle w:val="Sangra3detindependiente1"/>
      </w:pPr>
    </w:p>
    <w:p w:rsidR="00A13FA5" w:rsidRDefault="00B8528C">
      <w:pPr>
        <w:pStyle w:val="Sangra3detindependiente1"/>
      </w:pPr>
      <w:r>
        <w:tab/>
        <w:t>Fortalecimiento institucional y modelo de país</w:t>
      </w:r>
    </w:p>
    <w:p w:rsidR="00A13FA5" w:rsidRDefault="00B8528C">
      <w:pPr>
        <w:pStyle w:val="Sangra3detindependiente1"/>
      </w:pPr>
      <w:r>
        <w:tab/>
        <w:t>Ley Nacional 19587 de Higiene y Seguridad. Decreto 351/72</w:t>
      </w:r>
    </w:p>
    <w:p w:rsidR="00A13FA5" w:rsidRDefault="00B8528C">
      <w:pPr>
        <w:pStyle w:val="Sangra3detindependiente1"/>
      </w:pPr>
      <w:r>
        <w:tab/>
        <w:t>Técnicas de negociación y resolución de conflictos. 2009</w:t>
      </w:r>
    </w:p>
    <w:p w:rsidR="00A13FA5" w:rsidRDefault="00B8528C">
      <w:pPr>
        <w:pStyle w:val="Sangra3detindependiente1"/>
      </w:pPr>
      <w:r>
        <w:tab/>
        <w:t xml:space="preserve">La situación del agua potable en el conurbano </w:t>
      </w:r>
      <w:proofErr w:type="gramStart"/>
      <w:r>
        <w:t>bonaerense  2009</w:t>
      </w:r>
      <w:proofErr w:type="gramEnd"/>
    </w:p>
    <w:p w:rsidR="00A13FA5" w:rsidRDefault="00B8528C">
      <w:pPr>
        <w:pStyle w:val="Sangra3detindependiente1"/>
      </w:pPr>
      <w:r>
        <w:tab/>
        <w:t>Taller de prospectiva hídrica. 2010</w:t>
      </w:r>
    </w:p>
    <w:p w:rsidR="00A13FA5" w:rsidRDefault="00B8528C">
      <w:pPr>
        <w:pStyle w:val="Sangra3detindependiente1"/>
      </w:pPr>
      <w:r>
        <w:tab/>
        <w:t>Plan de alarma y evacuación para casos de emergencia. 2010</w:t>
      </w:r>
    </w:p>
    <w:p w:rsidR="00A13FA5" w:rsidRDefault="00B8528C">
      <w:pPr>
        <w:pStyle w:val="Sangra3detindependiente1"/>
      </w:pPr>
      <w:r>
        <w:tab/>
        <w:t>Seminario presentación de proyectos de calidad de aguas. 2010</w:t>
      </w:r>
    </w:p>
    <w:p w:rsidR="00A13FA5" w:rsidRDefault="00B8528C">
      <w:pPr>
        <w:pStyle w:val="Sangra3detindependiente1"/>
      </w:pPr>
      <w:r>
        <w:tab/>
        <w:t>Feria de productos informáticos. 2011</w:t>
      </w:r>
    </w:p>
    <w:p w:rsidR="00A13FA5" w:rsidRDefault="00B8528C">
      <w:pPr>
        <w:pStyle w:val="Sangra3detindependiente1"/>
      </w:pPr>
      <w:r>
        <w:tab/>
        <w:t>Foro permanente para directores de unidades de información. 2011</w:t>
      </w:r>
    </w:p>
    <w:p w:rsidR="00A13FA5" w:rsidRDefault="00B8528C">
      <w:pPr>
        <w:pStyle w:val="Sangra3detindependiente1"/>
      </w:pPr>
      <w:r>
        <w:tab/>
        <w:t>Riesgos de la seguridad de la información. 2011</w:t>
      </w:r>
    </w:p>
    <w:p w:rsidR="00A13FA5" w:rsidRDefault="00B8528C">
      <w:pPr>
        <w:pStyle w:val="Sangra3detindependiente1"/>
      </w:pPr>
      <w:r>
        <w:tab/>
        <w:t>Taller Gestión integral de los recursos hídricos. Agosto 2011</w:t>
      </w:r>
    </w:p>
    <w:p w:rsidR="00A13FA5" w:rsidRDefault="00B8528C">
      <w:pPr>
        <w:pStyle w:val="Sangra3detindependiente1"/>
      </w:pPr>
      <w:r>
        <w:tab/>
        <w:t>Curso de higiene y seguridad en laboratorios y oficinas. Octubre 2011</w:t>
      </w:r>
    </w:p>
    <w:p w:rsidR="00A13FA5" w:rsidRDefault="00B8528C">
      <w:pPr>
        <w:pStyle w:val="Sangra3detindependiente1"/>
      </w:pPr>
      <w:r>
        <w:tab/>
        <w:t>Curso prevención de riesgos laborales. INA, Abril 2011</w:t>
      </w:r>
    </w:p>
    <w:p w:rsidR="00A13FA5" w:rsidRDefault="00B8528C">
      <w:pPr>
        <w:pStyle w:val="Sangra3detindependiente1"/>
      </w:pPr>
      <w:r>
        <w:tab/>
        <w:t>Simulacro de evacuación en las instalaciones del CTUA. Mayo 2012</w:t>
      </w:r>
    </w:p>
    <w:p w:rsidR="00A13FA5" w:rsidRDefault="00B8528C">
      <w:pPr>
        <w:pStyle w:val="Sangra3detindependiente1"/>
      </w:pPr>
      <w:r>
        <w:tab/>
        <w:t xml:space="preserve">Curso INAP: Excel avanzado. Mayo – </w:t>
      </w:r>
      <w:proofErr w:type="gramStart"/>
      <w:r>
        <w:t>Junio</w:t>
      </w:r>
      <w:proofErr w:type="gramEnd"/>
      <w:r>
        <w:t xml:space="preserve"> 2012</w:t>
      </w:r>
    </w:p>
    <w:p w:rsidR="00A13FA5" w:rsidRDefault="00A13FA5">
      <w:pPr>
        <w:pStyle w:val="Sangra3detindependiente1"/>
      </w:pPr>
    </w:p>
    <w:p w:rsidR="00A13FA5" w:rsidRDefault="00B8528C">
      <w:pPr>
        <w:pStyle w:val="Sangra3detindependiente1"/>
        <w:numPr>
          <w:ilvl w:val="1"/>
          <w:numId w:val="6"/>
        </w:numPr>
      </w:pPr>
      <w:r>
        <w:t>Cursos específicos en sistemas de gestión de la calidad</w:t>
      </w:r>
    </w:p>
    <w:p w:rsidR="00A13FA5" w:rsidRDefault="00A13FA5">
      <w:pPr>
        <w:pStyle w:val="Sangra3detindependiente1"/>
      </w:pPr>
    </w:p>
    <w:p w:rsidR="00A13FA5" w:rsidRDefault="00B8528C">
      <w:pPr>
        <w:pStyle w:val="Sangra3detindependiente1"/>
        <w:ind w:left="1416"/>
      </w:pPr>
      <w:r>
        <w:t>Gestión de la Calidad en laboratorios analíticos. Conocimiento y aplicación de la Norma IRAM 301:2005 - ISO / IEC</w:t>
      </w:r>
      <w:r>
        <w:tab/>
        <w:t>17.025:2005. IRAM, junio 2009</w:t>
      </w:r>
    </w:p>
    <w:p w:rsidR="00A13FA5" w:rsidRDefault="00A13FA5">
      <w:pPr>
        <w:pStyle w:val="Sangra3detindependiente1"/>
        <w:ind w:left="1416"/>
      </w:pPr>
    </w:p>
    <w:p w:rsidR="00A13FA5" w:rsidRDefault="00B8528C">
      <w:pPr>
        <w:pStyle w:val="Sangra3detindependiente1"/>
        <w:ind w:left="1416"/>
      </w:pPr>
      <w:r>
        <w:t>Formación de auditores internos para la aplicación de la Norma IRAM 301:2005 - ISO / IEC17.025:2005 en laboratorios de ensayos y calibraciones. Asociación Química Argentina (AQA), septiembre 2009</w:t>
      </w:r>
    </w:p>
    <w:p w:rsidR="00A13FA5" w:rsidRDefault="00A13FA5">
      <w:pPr>
        <w:pStyle w:val="Sangra3detindependiente1"/>
        <w:ind w:left="1416"/>
      </w:pPr>
    </w:p>
    <w:p w:rsidR="00A13FA5" w:rsidRDefault="00B8528C">
      <w:pPr>
        <w:pStyle w:val="Sangra3detindependiente1"/>
        <w:ind w:left="1416"/>
      </w:pPr>
      <w:r>
        <w:lastRenderedPageBreak/>
        <w:t xml:space="preserve">Integrante del Foro de Directores y Responsable de las Unidades de Información Documental de la Administración Pública Nacional. Proyecto: Buenas Prácticas en los servicios a usuarios. Se trata de </w:t>
      </w:r>
      <w:proofErr w:type="gramStart"/>
      <w:r>
        <w:t>intercambiar  experiencias</w:t>
      </w:r>
      <w:proofErr w:type="gramEnd"/>
      <w:r>
        <w:t xml:space="preserve"> y realizaciones orientadas a la resolución de  problemas, al logro de un objetivo, a la mejora de la gestión, del servicio, de la calidad o efectividad organizacional utilizando como instrumento el análisis de encuestas de satisfacción de clientes o usuarios, certificación de la calidad o de un proyecto específico. Desde mayo 2014  </w:t>
      </w:r>
    </w:p>
    <w:p w:rsidR="00A13FA5" w:rsidRDefault="00A13FA5">
      <w:pPr>
        <w:pStyle w:val="Sangra3detindependiente1"/>
        <w:ind w:left="1416"/>
      </w:pPr>
    </w:p>
    <w:p w:rsidR="00A13FA5" w:rsidRDefault="00B8528C">
      <w:pPr>
        <w:pStyle w:val="Sangra3detindependiente1"/>
        <w:ind w:left="1416"/>
      </w:pPr>
      <w:r>
        <w:t>Asistencia a reuniones de Buenas Prácticas Agrícolas en la Facultad de Agronomía (UBA) Escuela de Graduados. 2013-2014</w:t>
      </w:r>
    </w:p>
    <w:p w:rsidR="00A13FA5" w:rsidRDefault="00A13FA5">
      <w:pPr>
        <w:pStyle w:val="Sangra3detindependiente1"/>
        <w:ind w:left="1416"/>
      </w:pPr>
    </w:p>
    <w:p w:rsidR="00A13FA5" w:rsidRDefault="00B8528C">
      <w:pPr>
        <w:tabs>
          <w:tab w:val="left" w:pos="0"/>
        </w:tabs>
        <w:jc w:val="both"/>
      </w:pPr>
      <w:r>
        <w:rPr>
          <w:rFonts w:ascii="Arial" w:hAnsi="Arial" w:cs="Arial"/>
          <w:lang w:val="es-ES_tradnl"/>
        </w:rPr>
        <w:tab/>
        <w:t>4.: Lec</w:t>
      </w:r>
      <w:r w:rsidR="00770CCE">
        <w:rPr>
          <w:rFonts w:ascii="Arial" w:hAnsi="Arial" w:cs="Arial"/>
          <w:lang w:val="es-ES_tradnl"/>
        </w:rPr>
        <w:t xml:space="preserve">tura de textos técnicos en </w:t>
      </w:r>
      <w:proofErr w:type="spellStart"/>
      <w:r w:rsidR="00770CCE">
        <w:rPr>
          <w:rFonts w:ascii="Arial" w:hAnsi="Arial" w:cs="Arial"/>
          <w:lang w:val="es-ES_tradnl"/>
        </w:rPr>
        <w:t>Ingle</w:t>
      </w:r>
      <w:r>
        <w:rPr>
          <w:rFonts w:ascii="Arial" w:hAnsi="Arial" w:cs="Arial"/>
          <w:lang w:val="es-ES_tradnl"/>
        </w:rPr>
        <w:t>s</w:t>
      </w:r>
      <w:proofErr w:type="spellEnd"/>
      <w:r w:rsidR="002C4C9A">
        <w:rPr>
          <w:rFonts w:ascii="Arial" w:hAnsi="Arial" w:cs="Arial"/>
          <w:lang w:val="es-ES_tradnl"/>
        </w:rPr>
        <w:t>,</w:t>
      </w:r>
      <w:r>
        <w:rPr>
          <w:rFonts w:ascii="Arial" w:hAnsi="Arial" w:cs="Arial"/>
          <w:lang w:val="es-ES_tradnl"/>
        </w:rPr>
        <w:t xml:space="preserve"> </w:t>
      </w:r>
      <w:proofErr w:type="gramStart"/>
      <w:r>
        <w:rPr>
          <w:rFonts w:ascii="Arial" w:hAnsi="Arial" w:cs="Arial"/>
          <w:lang w:val="es-ES_tradnl"/>
        </w:rPr>
        <w:t>Italiano</w:t>
      </w:r>
      <w:proofErr w:type="gramEnd"/>
      <w:r>
        <w:rPr>
          <w:rFonts w:ascii="Arial" w:hAnsi="Arial" w:cs="Arial"/>
          <w:lang w:val="es-ES_tradnl"/>
        </w:rPr>
        <w:t xml:space="preserve"> y Portugués   </w:t>
      </w:r>
    </w:p>
    <w:p w:rsidR="00A13FA5" w:rsidRDefault="00A13FA5">
      <w:pPr>
        <w:tabs>
          <w:tab w:val="left" w:pos="0"/>
        </w:tabs>
        <w:ind w:left="708"/>
        <w:jc w:val="both"/>
        <w:rPr>
          <w:rFonts w:ascii="Arial" w:hAnsi="Arial" w:cs="Arial"/>
          <w:lang w:val="es-ES_tradnl"/>
        </w:rPr>
      </w:pPr>
    </w:p>
    <w:p w:rsidR="00A13FA5" w:rsidRDefault="00B8528C">
      <w:pPr>
        <w:tabs>
          <w:tab w:val="left" w:pos="0"/>
        </w:tabs>
        <w:jc w:val="both"/>
        <w:rPr>
          <w:rFonts w:ascii="Arial" w:hAnsi="Arial" w:cs="Arial"/>
          <w:lang w:val="es-ES_tradnl"/>
        </w:rPr>
      </w:pPr>
      <w:r>
        <w:rPr>
          <w:rFonts w:ascii="Arial" w:hAnsi="Arial" w:cs="Arial"/>
          <w:lang w:val="es-ES_tradnl"/>
        </w:rPr>
        <w:tab/>
        <w:t>5.  A</w:t>
      </w:r>
      <w:r w:rsidR="00CE24BF">
        <w:rPr>
          <w:rFonts w:ascii="Arial" w:hAnsi="Arial" w:cs="Arial"/>
          <w:lang w:val="es-ES_tradnl"/>
        </w:rPr>
        <w:t>ctividad</w:t>
      </w:r>
      <w:r>
        <w:rPr>
          <w:rFonts w:ascii="Arial" w:hAnsi="Arial" w:cs="Arial"/>
          <w:lang w:val="es-ES_tradnl"/>
        </w:rPr>
        <w:t xml:space="preserve"> Laboral</w:t>
      </w:r>
      <w:r w:rsidR="0019651F">
        <w:rPr>
          <w:rFonts w:ascii="Arial" w:hAnsi="Arial" w:cs="Arial"/>
          <w:lang w:val="es-ES_tradnl"/>
        </w:rPr>
        <w:t xml:space="preserve"> y actualización profesional</w:t>
      </w:r>
      <w:r w:rsidR="00B35297">
        <w:rPr>
          <w:rFonts w:ascii="Arial" w:hAnsi="Arial" w:cs="Arial"/>
          <w:lang w:val="es-ES_tradnl"/>
        </w:rPr>
        <w:t xml:space="preserve"> post jubilaci</w:t>
      </w:r>
      <w:r w:rsidR="00770CCE">
        <w:rPr>
          <w:rFonts w:ascii="Arial" w:hAnsi="Arial" w:cs="Arial"/>
          <w:lang w:val="es-ES_tradnl"/>
        </w:rPr>
        <w:t>ó</w:t>
      </w:r>
      <w:r w:rsidR="00B35297">
        <w:rPr>
          <w:rFonts w:ascii="Arial" w:hAnsi="Arial" w:cs="Arial"/>
          <w:lang w:val="es-ES_tradnl"/>
        </w:rPr>
        <w:t>n</w:t>
      </w:r>
    </w:p>
    <w:p w:rsidR="00632C9A" w:rsidRDefault="0095135C">
      <w:pPr>
        <w:tabs>
          <w:tab w:val="left" w:pos="0"/>
        </w:tabs>
        <w:jc w:val="both"/>
        <w:rPr>
          <w:rFonts w:ascii="Arial" w:hAnsi="Arial" w:cs="Arial"/>
          <w:lang w:val="es-ES_tradnl"/>
        </w:rPr>
      </w:pPr>
      <w:r>
        <w:rPr>
          <w:rFonts w:ascii="Arial" w:hAnsi="Arial" w:cs="Arial"/>
          <w:lang w:val="es-ES_tradnl"/>
        </w:rPr>
        <w:tab/>
      </w:r>
      <w:r>
        <w:rPr>
          <w:rFonts w:ascii="Arial" w:hAnsi="Arial" w:cs="Arial"/>
          <w:lang w:val="es-ES_tradnl"/>
        </w:rPr>
        <w:tab/>
      </w:r>
    </w:p>
    <w:p w:rsidR="0095135C" w:rsidRDefault="0095135C" w:rsidP="0095135C">
      <w:pPr>
        <w:tabs>
          <w:tab w:val="left" w:pos="0"/>
        </w:tabs>
        <w:jc w:val="both"/>
        <w:rPr>
          <w:rFonts w:ascii="Arial" w:hAnsi="Arial" w:cs="Arial"/>
          <w:lang w:val="es-ES_tradnl"/>
        </w:rPr>
      </w:pPr>
      <w:r>
        <w:rPr>
          <w:rFonts w:ascii="Arial" w:hAnsi="Arial" w:cs="Arial"/>
          <w:lang w:val="es-ES_tradnl"/>
        </w:rPr>
        <w:tab/>
      </w:r>
      <w:r>
        <w:rPr>
          <w:rFonts w:ascii="Arial" w:hAnsi="Arial" w:cs="Arial"/>
          <w:lang w:val="es-ES_tradnl"/>
        </w:rPr>
        <w:tab/>
        <w:t xml:space="preserve">2018 </w:t>
      </w:r>
      <w:r>
        <w:rPr>
          <w:rFonts w:ascii="Arial" w:hAnsi="Arial" w:cs="Arial"/>
          <w:lang w:val="es-ES_tradnl"/>
        </w:rPr>
        <w:softHyphen/>
        <w:t xml:space="preserve">– A la fecha </w:t>
      </w:r>
    </w:p>
    <w:p w:rsidR="0095135C" w:rsidRDefault="0095135C" w:rsidP="0095135C">
      <w:pPr>
        <w:tabs>
          <w:tab w:val="left" w:pos="0"/>
        </w:tabs>
        <w:jc w:val="both"/>
        <w:rPr>
          <w:rFonts w:ascii="Arial" w:hAnsi="Arial" w:cs="Arial"/>
          <w:lang w:val="es-ES_tradnl"/>
        </w:rPr>
      </w:pPr>
      <w:r>
        <w:rPr>
          <w:rFonts w:ascii="Arial" w:hAnsi="Arial" w:cs="Arial"/>
          <w:lang w:val="es-ES_tradnl"/>
        </w:rPr>
        <w:t xml:space="preserve">     </w:t>
      </w:r>
    </w:p>
    <w:p w:rsidR="00632C9A" w:rsidRDefault="00C51A0D" w:rsidP="0095135C">
      <w:pPr>
        <w:tabs>
          <w:tab w:val="left" w:pos="0"/>
        </w:tabs>
        <w:ind w:left="1416"/>
        <w:jc w:val="both"/>
      </w:pPr>
      <w:r>
        <w:rPr>
          <w:rFonts w:ascii="Arial" w:hAnsi="Arial" w:cs="Arial"/>
          <w:lang w:val="es-ES_tradnl"/>
        </w:rPr>
        <w:t xml:space="preserve">Asistencia </w:t>
      </w:r>
      <w:r w:rsidR="00E97B94">
        <w:rPr>
          <w:rFonts w:ascii="Arial" w:hAnsi="Arial" w:cs="Arial"/>
          <w:lang w:val="es-ES_tradnl"/>
        </w:rPr>
        <w:t>a</w:t>
      </w:r>
      <w:r w:rsidR="002204BA">
        <w:rPr>
          <w:rFonts w:ascii="Arial" w:hAnsi="Arial" w:cs="Arial"/>
          <w:lang w:val="es-ES_tradnl"/>
        </w:rPr>
        <w:t xml:space="preserve"> cursos</w:t>
      </w:r>
      <w:r w:rsidR="00A325E3">
        <w:rPr>
          <w:rFonts w:ascii="Arial" w:hAnsi="Arial" w:cs="Arial"/>
          <w:lang w:val="es-ES_tradnl"/>
        </w:rPr>
        <w:t xml:space="preserve"> y </w:t>
      </w:r>
      <w:r w:rsidR="00E97B94">
        <w:rPr>
          <w:rFonts w:ascii="Arial" w:hAnsi="Arial" w:cs="Arial"/>
          <w:lang w:val="es-ES_tradnl"/>
        </w:rPr>
        <w:t>reuniones</w:t>
      </w:r>
      <w:r w:rsidR="00A325E3">
        <w:rPr>
          <w:rFonts w:ascii="Arial" w:hAnsi="Arial" w:cs="Arial"/>
          <w:lang w:val="es-ES_tradnl"/>
        </w:rPr>
        <w:t xml:space="preserve"> </w:t>
      </w:r>
      <w:r w:rsidR="006D7B3C">
        <w:rPr>
          <w:rFonts w:ascii="Arial" w:hAnsi="Arial" w:cs="Arial"/>
          <w:lang w:val="es-ES_tradnl"/>
        </w:rPr>
        <w:t xml:space="preserve">de actualización </w:t>
      </w:r>
      <w:r w:rsidR="0095135C">
        <w:rPr>
          <w:rFonts w:ascii="Arial" w:hAnsi="Arial" w:cs="Arial"/>
          <w:lang w:val="es-ES_tradnl"/>
        </w:rPr>
        <w:t xml:space="preserve">profesional </w:t>
      </w:r>
      <w:r w:rsidR="007015EE">
        <w:rPr>
          <w:rFonts w:ascii="Arial" w:hAnsi="Arial" w:cs="Arial"/>
          <w:lang w:val="es-ES_tradnl"/>
        </w:rPr>
        <w:t xml:space="preserve">a </w:t>
      </w:r>
      <w:r w:rsidR="008257A2">
        <w:rPr>
          <w:rFonts w:ascii="Arial" w:hAnsi="Arial" w:cs="Arial"/>
          <w:lang w:val="es-ES_tradnl"/>
        </w:rPr>
        <w:t>través</w:t>
      </w:r>
      <w:r w:rsidR="007015EE">
        <w:rPr>
          <w:rFonts w:ascii="Arial" w:hAnsi="Arial" w:cs="Arial"/>
          <w:lang w:val="es-ES_tradnl"/>
        </w:rPr>
        <w:t xml:space="preserve"> de </w:t>
      </w:r>
      <w:r w:rsidR="001278AC">
        <w:rPr>
          <w:rFonts w:ascii="Arial" w:hAnsi="Arial" w:cs="Arial"/>
          <w:lang w:val="es-ES_tradnl"/>
        </w:rPr>
        <w:t xml:space="preserve">: Centro de Graduados </w:t>
      </w:r>
      <w:r w:rsidR="003373EE">
        <w:rPr>
          <w:rFonts w:ascii="Arial" w:hAnsi="Arial" w:cs="Arial"/>
          <w:lang w:val="es-ES_tradnl"/>
        </w:rPr>
        <w:t xml:space="preserve">FAUBA, </w:t>
      </w:r>
      <w:r w:rsidR="00834B05">
        <w:rPr>
          <w:rFonts w:ascii="Arial" w:hAnsi="Arial" w:cs="Arial"/>
          <w:lang w:val="es-ES_tradnl"/>
        </w:rPr>
        <w:t xml:space="preserve">Informes INTA, </w:t>
      </w:r>
      <w:r w:rsidR="00B074FF">
        <w:rPr>
          <w:rFonts w:ascii="Arial" w:hAnsi="Arial" w:cs="Arial"/>
          <w:lang w:val="es-ES_tradnl"/>
        </w:rPr>
        <w:t>Centro Argentino de Cartogra</w:t>
      </w:r>
      <w:r w:rsidR="0095135C">
        <w:rPr>
          <w:rFonts w:ascii="Arial" w:hAnsi="Arial" w:cs="Arial"/>
          <w:lang w:val="es-ES_tradnl"/>
        </w:rPr>
        <w:t>fí</w:t>
      </w:r>
      <w:r w:rsidR="006B5D55">
        <w:rPr>
          <w:rFonts w:ascii="Arial" w:hAnsi="Arial" w:cs="Arial"/>
          <w:lang w:val="es-ES_tradnl"/>
        </w:rPr>
        <w:t xml:space="preserve">a, </w:t>
      </w:r>
      <w:r w:rsidR="0095135C">
        <w:rPr>
          <w:rFonts w:ascii="Arial" w:hAnsi="Arial" w:cs="Arial"/>
          <w:lang w:val="es-ES_tradnl"/>
        </w:rPr>
        <w:t xml:space="preserve">CASAFE, </w:t>
      </w:r>
      <w:r w:rsidR="00F85C0C">
        <w:rPr>
          <w:rFonts w:ascii="Arial" w:hAnsi="Arial" w:cs="Arial"/>
          <w:lang w:val="es-ES_tradnl"/>
        </w:rPr>
        <w:t xml:space="preserve">CONAE, </w:t>
      </w:r>
      <w:r w:rsidR="00C84ECB">
        <w:rPr>
          <w:rFonts w:ascii="Arial" w:hAnsi="Arial" w:cs="Arial"/>
          <w:lang w:val="es-ES_tradnl"/>
        </w:rPr>
        <w:t>Consejo Profesional de</w:t>
      </w:r>
      <w:r w:rsidR="009733D6">
        <w:rPr>
          <w:rFonts w:ascii="Arial" w:hAnsi="Arial" w:cs="Arial"/>
          <w:lang w:val="es-ES_tradnl"/>
        </w:rPr>
        <w:t xml:space="preserve"> Ingeniería</w:t>
      </w:r>
      <w:r w:rsidR="00C84ECB">
        <w:rPr>
          <w:rFonts w:ascii="Arial" w:hAnsi="Arial" w:cs="Arial"/>
          <w:lang w:val="es-ES_tradnl"/>
        </w:rPr>
        <w:t xml:space="preserve"> </w:t>
      </w:r>
      <w:r w:rsidR="0095135C">
        <w:rPr>
          <w:rFonts w:ascii="Arial" w:hAnsi="Arial" w:cs="Arial"/>
          <w:lang w:val="es-ES_tradnl"/>
        </w:rPr>
        <w:t>Agronó</w:t>
      </w:r>
      <w:r w:rsidR="009733D6">
        <w:rPr>
          <w:rFonts w:ascii="Arial" w:hAnsi="Arial" w:cs="Arial"/>
          <w:lang w:val="es-ES_tradnl"/>
        </w:rPr>
        <w:t>m</w:t>
      </w:r>
      <w:r w:rsidR="00FF59B2">
        <w:rPr>
          <w:rFonts w:ascii="Arial" w:hAnsi="Arial" w:cs="Arial"/>
          <w:lang w:val="es-ES_tradnl"/>
        </w:rPr>
        <w:t>ica</w:t>
      </w:r>
      <w:r w:rsidR="002C5BC4">
        <w:rPr>
          <w:rFonts w:ascii="Arial" w:hAnsi="Arial" w:cs="Arial"/>
          <w:lang w:val="es-ES_tradnl"/>
        </w:rPr>
        <w:t xml:space="preserve"> y </w:t>
      </w:r>
      <w:r w:rsidR="002505D7">
        <w:rPr>
          <w:rFonts w:ascii="Arial" w:hAnsi="Arial" w:cs="Arial"/>
          <w:lang w:val="es-ES_tradnl"/>
        </w:rPr>
        <w:t xml:space="preserve">otras </w:t>
      </w:r>
      <w:r w:rsidR="0095135C">
        <w:rPr>
          <w:rFonts w:ascii="Arial" w:hAnsi="Arial" w:cs="Arial"/>
          <w:lang w:val="es-ES_tradnl"/>
        </w:rPr>
        <w:t>fuentes de información</w:t>
      </w:r>
      <w:r w:rsidR="002505D7">
        <w:rPr>
          <w:rFonts w:ascii="Arial" w:hAnsi="Arial" w:cs="Arial"/>
          <w:lang w:val="es-ES_tradnl"/>
        </w:rPr>
        <w:t xml:space="preserve"> </w:t>
      </w:r>
      <w:r w:rsidR="00770CCE">
        <w:rPr>
          <w:rFonts w:ascii="Arial" w:hAnsi="Arial" w:cs="Arial"/>
          <w:lang w:val="es-ES_tradnl"/>
        </w:rPr>
        <w:t>de instituciones y medios</w:t>
      </w:r>
      <w:r w:rsidR="00F6250F">
        <w:rPr>
          <w:rFonts w:ascii="Arial" w:hAnsi="Arial" w:cs="Arial"/>
          <w:lang w:val="es-ES_tradnl"/>
        </w:rPr>
        <w:t xml:space="preserve"> </w:t>
      </w:r>
      <w:r w:rsidR="00770CCE">
        <w:rPr>
          <w:rFonts w:ascii="Arial" w:hAnsi="Arial" w:cs="Arial"/>
          <w:lang w:val="es-ES_tradnl"/>
        </w:rPr>
        <w:t>vinculado</w:t>
      </w:r>
      <w:r w:rsidR="00190612">
        <w:rPr>
          <w:rFonts w:ascii="Arial" w:hAnsi="Arial" w:cs="Arial"/>
          <w:lang w:val="es-ES_tradnl"/>
        </w:rPr>
        <w:t xml:space="preserve">s al agro y al </w:t>
      </w:r>
      <w:r w:rsidR="00770CCE">
        <w:rPr>
          <w:rFonts w:ascii="Arial" w:hAnsi="Arial" w:cs="Arial"/>
          <w:lang w:val="es-ES_tradnl"/>
        </w:rPr>
        <w:t xml:space="preserve">medio </w:t>
      </w:r>
      <w:r w:rsidR="00190612">
        <w:rPr>
          <w:rFonts w:ascii="Arial" w:hAnsi="Arial" w:cs="Arial"/>
          <w:lang w:val="es-ES_tradnl"/>
        </w:rPr>
        <w:t>ambiente</w:t>
      </w:r>
    </w:p>
    <w:p w:rsidR="00A13FA5" w:rsidRDefault="002C5BC4">
      <w:pPr>
        <w:tabs>
          <w:tab w:val="left" w:pos="0"/>
        </w:tabs>
        <w:jc w:val="both"/>
        <w:rPr>
          <w:rFonts w:ascii="Arial" w:hAnsi="Arial" w:cs="Arial"/>
          <w:lang w:val="es-ES_tradnl"/>
        </w:rPr>
      </w:pPr>
      <w:r>
        <w:rPr>
          <w:rFonts w:ascii="Arial" w:hAnsi="Arial" w:cs="Arial"/>
          <w:lang w:val="es-ES_tradnl"/>
        </w:rPr>
        <w:t xml:space="preserve"> </w:t>
      </w:r>
      <w:r w:rsidR="00B35297">
        <w:rPr>
          <w:rFonts w:ascii="Arial" w:hAnsi="Arial" w:cs="Arial"/>
          <w:lang w:val="es-ES_tradnl"/>
        </w:rPr>
        <w:tab/>
      </w:r>
    </w:p>
    <w:p w:rsidR="00A13FA5" w:rsidRDefault="00B8528C">
      <w:pPr>
        <w:tabs>
          <w:tab w:val="left" w:pos="0"/>
        </w:tabs>
        <w:ind w:left="1416" w:hanging="696"/>
        <w:jc w:val="both"/>
      </w:pPr>
      <w:r>
        <w:rPr>
          <w:rFonts w:ascii="Arial" w:hAnsi="Arial" w:cs="Arial"/>
          <w:lang w:val="es-ES_tradnl"/>
        </w:rPr>
        <w:tab/>
        <w:t>1996 - 2017</w:t>
      </w:r>
      <w:r>
        <w:rPr>
          <w:rFonts w:ascii="Arial" w:hAnsi="Arial" w:cs="Arial"/>
          <w:lang w:val="es-ES_tradnl"/>
        </w:rPr>
        <w:tab/>
        <w:t xml:space="preserve">Instituto Nacional del Agua (INA) / Centro de Tecnología del Uso del Agua </w:t>
      </w:r>
    </w:p>
    <w:p w:rsidR="00A13FA5" w:rsidRDefault="00A13FA5">
      <w:pPr>
        <w:tabs>
          <w:tab w:val="left" w:pos="0"/>
        </w:tabs>
        <w:ind w:left="1416" w:hanging="696"/>
        <w:jc w:val="both"/>
        <w:rPr>
          <w:rFonts w:ascii="Arial" w:hAnsi="Arial" w:cs="Arial"/>
          <w:lang w:val="es-ES_tradnl"/>
        </w:rPr>
      </w:pPr>
    </w:p>
    <w:p w:rsidR="00A13FA5" w:rsidRDefault="00B8528C">
      <w:pPr>
        <w:tabs>
          <w:tab w:val="left" w:pos="0"/>
        </w:tabs>
        <w:ind w:left="1416" w:hanging="696"/>
        <w:jc w:val="both"/>
      </w:pPr>
      <w:r>
        <w:rPr>
          <w:rFonts w:ascii="Arial" w:hAnsi="Arial" w:cs="Arial"/>
          <w:lang w:val="es-ES_tradnl"/>
        </w:rPr>
        <w:tab/>
        <w:t>1973 - 1996</w:t>
      </w:r>
      <w:r>
        <w:rPr>
          <w:rFonts w:ascii="Arial" w:hAnsi="Arial" w:cs="Arial"/>
          <w:lang w:val="es-ES_tradnl"/>
        </w:rPr>
        <w:tab/>
        <w:t>Instituto Nacional de Ciencia y Técnica Hídricas (INCYTH) / Centro de Tecnología del Uso del Agua</w:t>
      </w:r>
    </w:p>
    <w:p w:rsidR="00A13FA5" w:rsidRDefault="00A13FA5">
      <w:pPr>
        <w:tabs>
          <w:tab w:val="left" w:pos="0"/>
        </w:tabs>
        <w:ind w:left="1416" w:hanging="696"/>
        <w:jc w:val="both"/>
        <w:rPr>
          <w:rFonts w:ascii="Arial" w:hAnsi="Arial" w:cs="Arial"/>
          <w:lang w:val="es-ES_tradnl"/>
        </w:rPr>
      </w:pPr>
    </w:p>
    <w:p w:rsidR="00A13FA5" w:rsidRDefault="00B8528C">
      <w:pPr>
        <w:tabs>
          <w:tab w:val="left" w:pos="0"/>
        </w:tabs>
        <w:ind w:left="1416" w:hanging="696"/>
        <w:jc w:val="both"/>
      </w:pPr>
      <w:r>
        <w:rPr>
          <w:rFonts w:ascii="Arial" w:hAnsi="Arial" w:cs="Arial"/>
          <w:lang w:val="es-ES_tradnl"/>
        </w:rPr>
        <w:tab/>
        <w:t>1971 - 1973</w:t>
      </w:r>
      <w:r>
        <w:rPr>
          <w:rFonts w:ascii="Arial" w:hAnsi="Arial" w:cs="Arial"/>
          <w:lang w:val="es-ES_tradnl"/>
        </w:rPr>
        <w:tab/>
        <w:t>Secretaría de Recursos Hídricos / Dirección Nacional de Servicios Hidráulicos</w:t>
      </w:r>
    </w:p>
    <w:p w:rsidR="00A13FA5" w:rsidRDefault="00A13FA5">
      <w:pPr>
        <w:tabs>
          <w:tab w:val="left" w:pos="0"/>
        </w:tabs>
        <w:ind w:left="1416" w:hanging="696"/>
        <w:jc w:val="both"/>
        <w:rPr>
          <w:rFonts w:ascii="Arial" w:hAnsi="Arial" w:cs="Arial"/>
          <w:lang w:val="es-ES_tradnl"/>
        </w:rPr>
      </w:pPr>
    </w:p>
    <w:p w:rsidR="00A13FA5" w:rsidRDefault="00B8528C">
      <w:pPr>
        <w:tabs>
          <w:tab w:val="left" w:pos="0"/>
        </w:tabs>
        <w:ind w:left="1416" w:hanging="696"/>
        <w:jc w:val="both"/>
      </w:pPr>
      <w:r>
        <w:rPr>
          <w:rFonts w:ascii="Arial" w:hAnsi="Arial" w:cs="Arial"/>
          <w:lang w:val="es-ES_tradnl"/>
        </w:rPr>
        <w:tab/>
        <w:t>1970 - 1971</w:t>
      </w:r>
      <w:r>
        <w:rPr>
          <w:rFonts w:ascii="Arial" w:hAnsi="Arial" w:cs="Arial"/>
          <w:lang w:val="es-ES_tradnl"/>
        </w:rPr>
        <w:tab/>
        <w:t>Servicio de Hidrografía Naval / Departamento Hidrografía / Cartografía</w:t>
      </w:r>
    </w:p>
    <w:p w:rsidR="00A13FA5" w:rsidRDefault="00A13FA5">
      <w:pPr>
        <w:tabs>
          <w:tab w:val="left" w:pos="0"/>
        </w:tabs>
        <w:ind w:left="1416" w:hanging="696"/>
        <w:jc w:val="both"/>
        <w:rPr>
          <w:rFonts w:ascii="Arial" w:hAnsi="Arial" w:cs="Arial"/>
          <w:lang w:val="es-ES_tradnl"/>
        </w:rPr>
      </w:pPr>
    </w:p>
    <w:p w:rsidR="00A13FA5" w:rsidRDefault="00B8528C">
      <w:pPr>
        <w:tabs>
          <w:tab w:val="left" w:pos="0"/>
        </w:tabs>
        <w:ind w:left="1416" w:hanging="696"/>
        <w:jc w:val="both"/>
      </w:pPr>
      <w:r>
        <w:rPr>
          <w:rFonts w:ascii="Arial" w:hAnsi="Arial" w:cs="Arial"/>
          <w:lang w:val="es-ES_tradnl"/>
        </w:rPr>
        <w:tab/>
        <w:t>1969 - 1970</w:t>
      </w:r>
      <w:r>
        <w:rPr>
          <w:rFonts w:ascii="Arial" w:hAnsi="Arial" w:cs="Arial"/>
          <w:lang w:val="es-ES_tradnl"/>
        </w:rPr>
        <w:tab/>
        <w:t>Servicio de Hidrografía Naval / Servicio de alerta a los navegantes</w:t>
      </w:r>
    </w:p>
    <w:p w:rsidR="00A13FA5" w:rsidRDefault="00A13FA5">
      <w:pPr>
        <w:tabs>
          <w:tab w:val="left" w:pos="0"/>
        </w:tabs>
        <w:ind w:left="720"/>
        <w:jc w:val="both"/>
        <w:rPr>
          <w:rFonts w:ascii="Arial" w:hAnsi="Arial" w:cs="Arial"/>
          <w:lang w:val="es-ES_tradnl"/>
        </w:rPr>
      </w:pPr>
    </w:p>
    <w:p w:rsidR="00A13FA5" w:rsidRPr="001B044B" w:rsidRDefault="00F20002">
      <w:pPr>
        <w:numPr>
          <w:ilvl w:val="0"/>
          <w:numId w:val="1"/>
        </w:numPr>
        <w:tabs>
          <w:tab w:val="left" w:pos="0"/>
        </w:tabs>
        <w:jc w:val="both"/>
      </w:pPr>
      <w:r>
        <w:rPr>
          <w:rFonts w:ascii="Arial" w:hAnsi="Arial" w:cs="Arial"/>
          <w:lang w:val="es-ES_tradnl"/>
        </w:rPr>
        <w:t>A</w:t>
      </w:r>
      <w:r w:rsidR="00684A32">
        <w:rPr>
          <w:rFonts w:ascii="Arial" w:hAnsi="Arial" w:cs="Arial"/>
          <w:lang w:val="es-ES_tradnl"/>
        </w:rPr>
        <w:t xml:space="preserve">ctividad </w:t>
      </w:r>
      <w:r w:rsidR="008100D4">
        <w:rPr>
          <w:rFonts w:ascii="Arial" w:hAnsi="Arial" w:cs="Arial"/>
          <w:lang w:val="es-ES_tradnl"/>
        </w:rPr>
        <w:t>laboral</w:t>
      </w:r>
    </w:p>
    <w:p w:rsidR="00A13FA5" w:rsidRDefault="00F5444C" w:rsidP="005F61D3">
      <w:pPr>
        <w:tabs>
          <w:tab w:val="left" w:pos="0"/>
        </w:tabs>
        <w:ind w:left="1065"/>
        <w:jc w:val="both"/>
      </w:pPr>
      <w:r>
        <w:rPr>
          <w:rFonts w:ascii="Arial" w:hAnsi="Arial" w:cs="Arial"/>
          <w:lang w:val="es-ES_tradnl"/>
        </w:rPr>
        <w:t xml:space="preserve">     </w:t>
      </w:r>
      <w:r w:rsidR="00B8528C">
        <w:rPr>
          <w:rFonts w:ascii="Arial" w:hAnsi="Arial" w:cs="Arial"/>
          <w:lang w:val="es-ES_tradnl"/>
        </w:rPr>
        <w:t xml:space="preserve">Responsable del Programa Gestión de la Calidad de los Laboratorios (RPGC) del Centro de Tecnología del Uso del Agua (CTUA) desde octubre del 2009. Comprende a los laboratorios LECA (Laboratorio Experimental de Calidad de Aguas) y LETS (Laboratorio Experimental de Tecnologías Sustentables) </w:t>
      </w:r>
      <w:r w:rsidR="00592B1D">
        <w:rPr>
          <w:rFonts w:ascii="Arial" w:hAnsi="Arial" w:cs="Arial"/>
          <w:lang w:val="es-ES_tradnl"/>
        </w:rPr>
        <w:t>20</w:t>
      </w:r>
      <w:r w:rsidR="00ED0FE1">
        <w:rPr>
          <w:rFonts w:ascii="Arial" w:hAnsi="Arial" w:cs="Arial"/>
          <w:lang w:val="es-ES_tradnl"/>
        </w:rPr>
        <w:t>12 - 2017</w:t>
      </w:r>
    </w:p>
    <w:p w:rsidR="005F61D3" w:rsidRDefault="005F61D3">
      <w:pPr>
        <w:pStyle w:val="Sangradetextonormal"/>
        <w:ind w:left="1416" w:firstLine="0"/>
        <w:jc w:val="left"/>
        <w:rPr>
          <w:rFonts w:ascii="Arial" w:hAnsi="Arial" w:cs="Arial"/>
        </w:rPr>
      </w:pPr>
    </w:p>
    <w:p w:rsidR="00A13FA5" w:rsidRDefault="00B8528C">
      <w:pPr>
        <w:pStyle w:val="Sangradetextonormal"/>
        <w:ind w:left="1416" w:firstLine="0"/>
        <w:jc w:val="left"/>
      </w:pPr>
      <w:r>
        <w:rPr>
          <w:rFonts w:ascii="Arial" w:hAnsi="Arial" w:cs="Arial"/>
        </w:rPr>
        <w:t xml:space="preserve">Responsable del Programa Documentación y Capacitación del Centro de Tecnología del Uso del Agua (CTUA), desde 1995 </w:t>
      </w:r>
    </w:p>
    <w:p w:rsidR="00A13FA5" w:rsidRDefault="00A13FA5">
      <w:pPr>
        <w:pStyle w:val="Sangradetextonormal"/>
        <w:ind w:left="1416" w:firstLine="0"/>
        <w:jc w:val="left"/>
        <w:rPr>
          <w:rFonts w:ascii="Arial" w:hAnsi="Arial" w:cs="Arial"/>
        </w:rPr>
      </w:pPr>
    </w:p>
    <w:p w:rsidR="00A13FA5" w:rsidRDefault="00B8528C">
      <w:pPr>
        <w:pStyle w:val="Sangradetextonormal"/>
        <w:ind w:left="1416" w:firstLine="0"/>
        <w:jc w:val="left"/>
      </w:pPr>
      <w:r>
        <w:rPr>
          <w:rFonts w:ascii="Arial" w:hAnsi="Arial" w:cs="Arial"/>
        </w:rPr>
        <w:lastRenderedPageBreak/>
        <w:t>Representante del CTUA en el Comité de Seguridad de la información del INA (2.005-)</w:t>
      </w:r>
    </w:p>
    <w:p w:rsidR="00A13FA5" w:rsidRDefault="00A13FA5">
      <w:pPr>
        <w:pStyle w:val="Sangradetextonormal"/>
        <w:ind w:left="720" w:firstLine="0"/>
        <w:jc w:val="left"/>
        <w:rPr>
          <w:rFonts w:ascii="Arial" w:hAnsi="Arial" w:cs="Arial"/>
        </w:rPr>
      </w:pPr>
    </w:p>
    <w:p w:rsidR="00A13FA5" w:rsidRDefault="00B8528C">
      <w:pPr>
        <w:pStyle w:val="Sangra2detindependiente1"/>
        <w:ind w:left="1416"/>
      </w:pPr>
      <w:r>
        <w:rPr>
          <w:rFonts w:ascii="Arial" w:hAnsi="Arial" w:cs="Arial"/>
        </w:rPr>
        <w:t>Representante permanente INA en el Consejo Asesor del Proyecto: Biblioteca Electrónic</w:t>
      </w:r>
      <w:r w:rsidR="00770CCE">
        <w:rPr>
          <w:rFonts w:ascii="Arial" w:hAnsi="Arial" w:cs="Arial"/>
        </w:rPr>
        <w:t>a de Ciencia y Tecnología de la</w:t>
      </w:r>
      <w:r>
        <w:rPr>
          <w:rFonts w:ascii="Arial" w:hAnsi="Arial" w:cs="Arial"/>
        </w:rPr>
        <w:t xml:space="preserve"> República Argentina y Repositorios Institucionales de Ciencia y Técnica, </w:t>
      </w:r>
    </w:p>
    <w:p w:rsidR="00A13FA5" w:rsidRDefault="00B8528C">
      <w:pPr>
        <w:pStyle w:val="Sangra2detindependiente1"/>
        <w:ind w:left="1416"/>
      </w:pPr>
      <w:r>
        <w:rPr>
          <w:rFonts w:ascii="Arial" w:hAnsi="Arial" w:cs="Arial"/>
        </w:rPr>
        <w:t xml:space="preserve">(BECYT) / Ministerio de Ciencia, Tecnología e Innovación productiva. (MINCYT), desde el año 2002. Revalidado en Julio 2012 </w:t>
      </w:r>
    </w:p>
    <w:p w:rsidR="00A13FA5" w:rsidRDefault="00A13FA5">
      <w:pPr>
        <w:pStyle w:val="Sangra2detindependiente1"/>
        <w:ind w:left="1416"/>
        <w:rPr>
          <w:rFonts w:ascii="Arial" w:hAnsi="Arial" w:cs="Arial"/>
        </w:rPr>
      </w:pPr>
    </w:p>
    <w:p w:rsidR="00A13FA5" w:rsidRDefault="00B8528C">
      <w:pPr>
        <w:pStyle w:val="Sangra2detindependiente1"/>
        <w:ind w:left="1416"/>
      </w:pPr>
      <w:r>
        <w:rPr>
          <w:rFonts w:ascii="Arial" w:hAnsi="Arial" w:cs="Arial"/>
        </w:rPr>
        <w:t xml:space="preserve">Biblioteca electrónica de ciencia y técnica (BECYT) Responsable de capacitación. Julio 2012  </w:t>
      </w:r>
    </w:p>
    <w:p w:rsidR="00A13FA5" w:rsidRDefault="00A13FA5">
      <w:pPr>
        <w:pStyle w:val="Sangra2detindependiente1"/>
        <w:rPr>
          <w:rFonts w:ascii="Arial" w:hAnsi="Arial" w:cs="Arial"/>
        </w:rPr>
      </w:pPr>
    </w:p>
    <w:p w:rsidR="00A13FA5" w:rsidRDefault="00B8528C">
      <w:pPr>
        <w:pStyle w:val="Sangra2detindependiente1"/>
        <w:ind w:left="1416"/>
      </w:pPr>
      <w:r>
        <w:rPr>
          <w:rFonts w:ascii="Arial" w:hAnsi="Arial" w:cs="Arial"/>
        </w:rPr>
        <w:t>Co-Coordinador del Programa Biblioteca de los Recursos Hídricos de la República Argentina. Convenio</w:t>
      </w:r>
      <w:r w:rsidR="00770CCE">
        <w:rPr>
          <w:rFonts w:ascii="Arial" w:hAnsi="Arial" w:cs="Arial"/>
        </w:rPr>
        <w:t>: Instituto Nacional del Agua   Dirección Nacional</w:t>
      </w:r>
      <w:r>
        <w:rPr>
          <w:rFonts w:ascii="Arial" w:hAnsi="Arial" w:cs="Arial"/>
        </w:rPr>
        <w:t xml:space="preserve"> de Conservación y Protección de los Recursos Hídricos de la Subsecretaría de Recursos Hídricos de la Nación, desde el año 2005   </w:t>
      </w:r>
    </w:p>
    <w:p w:rsidR="00A13FA5" w:rsidRDefault="00A13FA5">
      <w:pPr>
        <w:pStyle w:val="Sangra2detindependiente1"/>
        <w:rPr>
          <w:rFonts w:ascii="Arial" w:hAnsi="Arial" w:cs="Arial"/>
        </w:rPr>
      </w:pPr>
    </w:p>
    <w:p w:rsidR="00A13FA5" w:rsidRDefault="00B8528C">
      <w:pPr>
        <w:pStyle w:val="Sangra2detindependiente1"/>
        <w:ind w:left="1416"/>
      </w:pPr>
      <w:r>
        <w:rPr>
          <w:rFonts w:ascii="Arial" w:hAnsi="Arial" w:cs="Arial"/>
        </w:rPr>
        <w:t>Responsable del Proyecto Biodegradación por Tratamiento Biológico en Suelos de líquidos residuales de la actividad petrolera.  Laboratorio de Tecnologías Sustentables (LETS). Centro de Tecnología del Uso del Agua del INA. Actualmente suspendido por razones de alta demanda analítica externa en el LETS</w:t>
      </w:r>
    </w:p>
    <w:p w:rsidR="00A13FA5" w:rsidRDefault="00A13FA5">
      <w:pPr>
        <w:pStyle w:val="Sangra2detindependiente1"/>
        <w:rPr>
          <w:rFonts w:ascii="Arial" w:hAnsi="Arial" w:cs="Arial"/>
        </w:rPr>
      </w:pPr>
    </w:p>
    <w:p w:rsidR="00A13FA5" w:rsidRDefault="00B8528C">
      <w:pPr>
        <w:tabs>
          <w:tab w:val="left" w:pos="0"/>
        </w:tabs>
        <w:jc w:val="both"/>
      </w:pPr>
      <w:r>
        <w:rPr>
          <w:rFonts w:ascii="Arial" w:hAnsi="Arial" w:cs="Arial"/>
          <w:lang w:val="es-ES_tradnl"/>
        </w:rPr>
        <w:tab/>
        <w:t>7.  Representaciones Institucionales:</w:t>
      </w:r>
    </w:p>
    <w:p w:rsidR="00A13FA5" w:rsidRDefault="00A13FA5">
      <w:pPr>
        <w:pStyle w:val="Sangra2detindependiente1"/>
        <w:rPr>
          <w:rFonts w:ascii="Arial" w:hAnsi="Arial" w:cs="Arial"/>
        </w:rPr>
      </w:pPr>
    </w:p>
    <w:p w:rsidR="00A13FA5" w:rsidRDefault="00B8528C">
      <w:pPr>
        <w:pStyle w:val="Sangra2detindependiente1"/>
        <w:ind w:left="1416"/>
      </w:pPr>
      <w:r>
        <w:rPr>
          <w:rFonts w:ascii="Arial" w:hAnsi="Arial" w:cs="Arial"/>
        </w:rPr>
        <w:t>Integrante del Programa WET (</w:t>
      </w:r>
      <w:proofErr w:type="spellStart"/>
      <w:r>
        <w:rPr>
          <w:rFonts w:ascii="Arial" w:hAnsi="Arial" w:cs="Arial"/>
        </w:rPr>
        <w:t>Water</w:t>
      </w:r>
      <w:proofErr w:type="spellEnd"/>
      <w:r>
        <w:rPr>
          <w:rFonts w:ascii="Arial" w:hAnsi="Arial" w:cs="Arial"/>
        </w:rPr>
        <w:t xml:space="preserve"> </w:t>
      </w:r>
      <w:proofErr w:type="spellStart"/>
      <w:r>
        <w:rPr>
          <w:rFonts w:ascii="Arial" w:hAnsi="Arial" w:cs="Arial"/>
        </w:rPr>
        <w:t>Educational</w:t>
      </w:r>
      <w:proofErr w:type="spellEnd"/>
      <w:r>
        <w:rPr>
          <w:rFonts w:ascii="Arial" w:hAnsi="Arial" w:cs="Arial"/>
        </w:rPr>
        <w:t xml:space="preserve"> </w:t>
      </w:r>
      <w:proofErr w:type="spellStart"/>
      <w:r>
        <w:rPr>
          <w:rFonts w:ascii="Arial" w:hAnsi="Arial" w:cs="Arial"/>
        </w:rPr>
        <w:t>Teachers</w:t>
      </w:r>
      <w:proofErr w:type="spellEnd"/>
      <w:r>
        <w:rPr>
          <w:rFonts w:ascii="Arial" w:hAnsi="Arial" w:cs="Arial"/>
        </w:rPr>
        <w:t xml:space="preserve">) Argentina en representación del INA </w:t>
      </w:r>
    </w:p>
    <w:p w:rsidR="00A13FA5" w:rsidRDefault="00A13FA5">
      <w:pPr>
        <w:tabs>
          <w:tab w:val="left" w:pos="0"/>
        </w:tabs>
        <w:jc w:val="both"/>
        <w:rPr>
          <w:rFonts w:ascii="Arial" w:hAnsi="Arial" w:cs="Arial"/>
          <w:lang w:val="es-ES_tradnl"/>
        </w:rPr>
      </w:pPr>
    </w:p>
    <w:p w:rsidR="00A13FA5" w:rsidRDefault="00B8528C">
      <w:pPr>
        <w:pStyle w:val="Sangra2detindependiente1"/>
        <w:ind w:left="1416"/>
      </w:pPr>
      <w:r>
        <w:rPr>
          <w:rFonts w:ascii="Arial" w:hAnsi="Arial" w:cs="Arial"/>
        </w:rPr>
        <w:t>Jurado Premio AIDIS (Asociación Interamericana de Ingeniería Sanitaria) Premio Argentino Juniors del Agua (2008)</w:t>
      </w:r>
    </w:p>
    <w:p w:rsidR="00A13FA5" w:rsidRDefault="00A13FA5">
      <w:pPr>
        <w:pStyle w:val="Sangra2detindependiente1"/>
        <w:rPr>
          <w:rFonts w:ascii="Arial" w:hAnsi="Arial" w:cs="Arial"/>
        </w:rPr>
      </w:pPr>
    </w:p>
    <w:p w:rsidR="00A13FA5" w:rsidRDefault="00B8528C">
      <w:pPr>
        <w:pStyle w:val="Sangra2detindependiente1"/>
        <w:numPr>
          <w:ilvl w:val="0"/>
          <w:numId w:val="5"/>
        </w:numPr>
      </w:pPr>
      <w:r>
        <w:rPr>
          <w:rFonts w:ascii="Arial" w:hAnsi="Arial" w:cs="Arial"/>
        </w:rPr>
        <w:t>Funciones desempeñadas en cooperación con otros organismos</w:t>
      </w:r>
    </w:p>
    <w:p w:rsidR="00A13FA5" w:rsidRDefault="00A13FA5">
      <w:pPr>
        <w:pStyle w:val="Sangra2detindependiente1"/>
        <w:rPr>
          <w:rFonts w:ascii="Arial" w:hAnsi="Arial" w:cs="Arial"/>
        </w:rPr>
      </w:pPr>
    </w:p>
    <w:p w:rsidR="00A13FA5" w:rsidRDefault="00B8528C">
      <w:pPr>
        <w:tabs>
          <w:tab w:val="left" w:pos="0"/>
        </w:tabs>
        <w:ind w:left="1416"/>
        <w:jc w:val="both"/>
      </w:pPr>
      <w:r>
        <w:rPr>
          <w:rFonts w:ascii="Arial" w:hAnsi="Arial" w:cs="Arial"/>
        </w:rPr>
        <w:t>Representante INA en la Red Panamericana de Manejo Ambiental de Residuos (REPAMAR). (1995-2002). Proyecto des</w:t>
      </w:r>
      <w:r w:rsidR="00770CCE">
        <w:rPr>
          <w:rFonts w:ascii="Arial" w:hAnsi="Arial" w:cs="Arial"/>
        </w:rPr>
        <w:t>arrollado por la OPS /OMS – GTZ</w:t>
      </w:r>
      <w:r>
        <w:rPr>
          <w:rFonts w:ascii="Arial" w:hAnsi="Arial" w:cs="Arial"/>
        </w:rPr>
        <w:t xml:space="preserve"> (Agencia de cooperación alemana)</w:t>
      </w:r>
    </w:p>
    <w:p w:rsidR="00A13FA5" w:rsidRDefault="00A13FA5">
      <w:pPr>
        <w:tabs>
          <w:tab w:val="left" w:pos="0"/>
        </w:tabs>
        <w:ind w:firstLine="720"/>
        <w:jc w:val="both"/>
        <w:rPr>
          <w:rFonts w:ascii="Arial" w:hAnsi="Arial" w:cs="Arial"/>
          <w:lang w:val="es-ES_tradnl"/>
        </w:rPr>
      </w:pPr>
    </w:p>
    <w:p w:rsidR="00A13FA5" w:rsidRDefault="00B8528C">
      <w:pPr>
        <w:tabs>
          <w:tab w:val="left" w:pos="0"/>
        </w:tabs>
        <w:ind w:left="1416"/>
        <w:jc w:val="both"/>
      </w:pPr>
      <w:r>
        <w:rPr>
          <w:rFonts w:ascii="Arial" w:hAnsi="Arial" w:cs="Arial"/>
          <w:lang w:val="es-ES_tradnl"/>
        </w:rPr>
        <w:t>Representante INA en el Equipo Nacional Coordinador de Programa Nacional de Seguridad de las Sustancias Químicas, creado por el Ministerio de Salud y Acción Social de la Nación en el año 1997. Integrante del Grupo de Trabajo Técnico V (Evaluación de factores de riesgo por el uso de plaguicidas) del Plan Nacional de Gestión de las Sustancias Químicas, como Coordinador Técnico del Subgrupo V-II Medio Ambiente (1998-2000)</w:t>
      </w:r>
    </w:p>
    <w:p w:rsidR="00A13FA5" w:rsidRDefault="00A13FA5">
      <w:pPr>
        <w:tabs>
          <w:tab w:val="left" w:pos="0"/>
        </w:tabs>
        <w:jc w:val="both"/>
        <w:rPr>
          <w:rFonts w:ascii="Arial" w:hAnsi="Arial" w:cs="Arial"/>
          <w:lang w:val="es-ES_tradnl"/>
        </w:rPr>
      </w:pPr>
    </w:p>
    <w:p w:rsidR="00A13FA5" w:rsidRDefault="00B8528C">
      <w:pPr>
        <w:tabs>
          <w:tab w:val="left" w:pos="0"/>
        </w:tabs>
        <w:ind w:left="1416"/>
        <w:jc w:val="both"/>
      </w:pPr>
      <w:r>
        <w:rPr>
          <w:rFonts w:ascii="Arial" w:hAnsi="Arial" w:cs="Arial"/>
          <w:lang w:val="es-ES_tradnl"/>
        </w:rPr>
        <w:t xml:space="preserve">Coordinador Nacional de la iniciativa regional OPS/ OMS para la mitigación y prevención de los desastres naturales (1997 – 2000) </w:t>
      </w:r>
    </w:p>
    <w:p w:rsidR="00A13FA5" w:rsidRDefault="00A13FA5">
      <w:pPr>
        <w:tabs>
          <w:tab w:val="left" w:pos="0"/>
        </w:tabs>
        <w:ind w:left="720"/>
        <w:jc w:val="both"/>
        <w:rPr>
          <w:rFonts w:ascii="Arial" w:hAnsi="Arial" w:cs="Arial"/>
          <w:lang w:val="es-ES_tradnl"/>
        </w:rPr>
      </w:pPr>
    </w:p>
    <w:p w:rsidR="00A13FA5" w:rsidRDefault="00770CCE">
      <w:pPr>
        <w:tabs>
          <w:tab w:val="left" w:pos="0"/>
        </w:tabs>
        <w:ind w:left="1416"/>
        <w:jc w:val="both"/>
      </w:pPr>
      <w:r>
        <w:rPr>
          <w:rFonts w:ascii="Arial" w:hAnsi="Arial" w:cs="Arial"/>
          <w:lang w:val="es-ES_tradnl"/>
        </w:rPr>
        <w:lastRenderedPageBreak/>
        <w:t xml:space="preserve">Co-Coordinador Nacional </w:t>
      </w:r>
      <w:r w:rsidR="00B8528C">
        <w:rPr>
          <w:rFonts w:ascii="Arial" w:hAnsi="Arial" w:cs="Arial"/>
          <w:lang w:val="es-ES_tradnl"/>
        </w:rPr>
        <w:t xml:space="preserve">de la Red Argentina de Manejo Ambiental de Residuos (REMAR) de la red regional panamericana REPAMAR.  OPS / OMS (1995-2002) </w:t>
      </w:r>
    </w:p>
    <w:p w:rsidR="00A13FA5" w:rsidRDefault="00A13FA5">
      <w:pPr>
        <w:tabs>
          <w:tab w:val="left" w:pos="0"/>
        </w:tabs>
        <w:ind w:left="720"/>
        <w:jc w:val="both"/>
        <w:rPr>
          <w:rFonts w:ascii="Arial" w:hAnsi="Arial" w:cs="Arial"/>
          <w:lang w:val="es-ES_tradnl"/>
        </w:rPr>
      </w:pPr>
    </w:p>
    <w:p w:rsidR="00A13FA5" w:rsidRDefault="00B8528C">
      <w:pPr>
        <w:tabs>
          <w:tab w:val="left" w:pos="0"/>
        </w:tabs>
        <w:ind w:left="1416"/>
        <w:jc w:val="both"/>
      </w:pPr>
      <w:r>
        <w:rPr>
          <w:rFonts w:ascii="Arial" w:hAnsi="Arial" w:cs="Arial"/>
          <w:lang w:val="es-ES_tradnl"/>
        </w:rPr>
        <w:t xml:space="preserve">Responsable del proyecto: Fortalecimiento del Programa REPIDISCA AR. Convenio INCYTH – OPS/ OMS – CIID (Canadá) (1989 – 1993) </w:t>
      </w:r>
    </w:p>
    <w:p w:rsidR="00A13FA5" w:rsidRDefault="00A13FA5">
      <w:pPr>
        <w:tabs>
          <w:tab w:val="left" w:pos="0"/>
        </w:tabs>
        <w:ind w:left="720"/>
        <w:jc w:val="both"/>
        <w:rPr>
          <w:rFonts w:ascii="Arial" w:hAnsi="Arial" w:cs="Arial"/>
          <w:lang w:val="es-ES_tradnl"/>
        </w:rPr>
      </w:pPr>
    </w:p>
    <w:p w:rsidR="00A13FA5" w:rsidRDefault="00B8528C">
      <w:pPr>
        <w:pStyle w:val="Sangradetextonormal"/>
        <w:ind w:left="1416" w:firstLine="0"/>
        <w:jc w:val="left"/>
      </w:pPr>
      <w:r>
        <w:rPr>
          <w:rFonts w:ascii="Arial" w:hAnsi="Arial" w:cs="Arial"/>
        </w:rPr>
        <w:t xml:space="preserve">Coordinador el Centro Argentino de Referencia en Ingeniería Sanitaria y Ambiental (CARIS) de 1987 a 1995 </w:t>
      </w:r>
    </w:p>
    <w:p w:rsidR="00A13FA5" w:rsidRDefault="00A13FA5">
      <w:pPr>
        <w:pStyle w:val="Sangradetextonormal"/>
        <w:ind w:left="720" w:firstLine="0"/>
        <w:rPr>
          <w:rFonts w:ascii="Arial" w:hAnsi="Arial" w:cs="Arial"/>
        </w:rPr>
      </w:pPr>
    </w:p>
    <w:p w:rsidR="00A13FA5" w:rsidRDefault="00B8528C">
      <w:pPr>
        <w:pStyle w:val="Sangradetextonormal"/>
        <w:ind w:left="1416" w:firstLine="0"/>
        <w:jc w:val="left"/>
      </w:pPr>
      <w:r>
        <w:rPr>
          <w:rFonts w:ascii="Arial" w:hAnsi="Arial" w:cs="Arial"/>
        </w:rPr>
        <w:t xml:space="preserve">Moderador del Grupo REPIDISCA AR, continuación de la red local del Programa Biblioteca Virtual de Desarrollo Sostenible y Salud Ambiental (BVSDE) que fuera coordinado regionalmente por la Organización Panamericana de la Salud / Organización Mundial de la Salud  </w:t>
      </w:r>
    </w:p>
    <w:p w:rsidR="00A13FA5" w:rsidRDefault="00A13FA5">
      <w:pPr>
        <w:tabs>
          <w:tab w:val="left" w:pos="0"/>
        </w:tabs>
        <w:ind w:left="720"/>
        <w:jc w:val="both"/>
        <w:rPr>
          <w:rFonts w:ascii="Arial" w:hAnsi="Arial" w:cs="Arial"/>
          <w:lang w:val="es-ES_tradnl"/>
        </w:rPr>
      </w:pPr>
    </w:p>
    <w:p w:rsidR="00A13FA5" w:rsidRDefault="00B8528C">
      <w:pPr>
        <w:numPr>
          <w:ilvl w:val="0"/>
          <w:numId w:val="4"/>
        </w:numPr>
        <w:tabs>
          <w:tab w:val="left" w:pos="0"/>
        </w:tabs>
        <w:jc w:val="both"/>
      </w:pPr>
      <w:r>
        <w:rPr>
          <w:rFonts w:ascii="Arial" w:hAnsi="Arial" w:cs="Arial"/>
          <w:lang w:val="es-ES_tradnl"/>
        </w:rPr>
        <w:t>Participación en otros Proyectos internos</w:t>
      </w:r>
    </w:p>
    <w:p w:rsidR="00A13FA5" w:rsidRDefault="00A13FA5">
      <w:pPr>
        <w:tabs>
          <w:tab w:val="left" w:pos="0"/>
        </w:tabs>
        <w:jc w:val="both"/>
        <w:rPr>
          <w:rFonts w:ascii="Arial" w:hAnsi="Arial" w:cs="Arial"/>
          <w:lang w:val="es-ES_tradnl"/>
        </w:rPr>
      </w:pPr>
    </w:p>
    <w:p w:rsidR="00A13FA5" w:rsidRDefault="00B8528C">
      <w:pPr>
        <w:tabs>
          <w:tab w:val="left" w:pos="0"/>
        </w:tabs>
        <w:ind w:left="1416"/>
        <w:jc w:val="both"/>
      </w:pPr>
      <w:r>
        <w:rPr>
          <w:rFonts w:ascii="Arial" w:hAnsi="Arial" w:cs="Arial"/>
          <w:lang w:val="es-ES_tradnl"/>
        </w:rPr>
        <w:t>Servicios vitales y viables para el manejo de recursos naturales en América Latina (VIVACE) desarrollado conjuntamente por el Instituto Nacional del Agua (INA), el Instituto Internacional para el Medio Ambiente y el Desarrollo (IIED-LA), el Instituto BOKU (Austria), el Instituto Politécnico de Bari (Italia) y el Instituto MITA (México). 2008-2009</w:t>
      </w:r>
    </w:p>
    <w:p w:rsidR="00A13FA5" w:rsidRDefault="00A13FA5">
      <w:pPr>
        <w:tabs>
          <w:tab w:val="left" w:pos="0"/>
        </w:tabs>
        <w:ind w:left="1416"/>
        <w:jc w:val="both"/>
        <w:rPr>
          <w:rFonts w:ascii="Arial" w:hAnsi="Arial" w:cs="Arial"/>
          <w:lang w:val="es-ES_tradnl"/>
        </w:rPr>
      </w:pPr>
    </w:p>
    <w:p w:rsidR="00A13FA5" w:rsidRDefault="00770CCE">
      <w:pPr>
        <w:tabs>
          <w:tab w:val="left" w:pos="0"/>
        </w:tabs>
        <w:ind w:left="1416"/>
        <w:jc w:val="both"/>
      </w:pPr>
      <w:r>
        <w:rPr>
          <w:rFonts w:ascii="Arial" w:hAnsi="Arial" w:cs="Arial"/>
          <w:lang w:val="es-ES_tradnl"/>
        </w:rPr>
        <w:t>Proyecto INCYTH / CTUA</w:t>
      </w:r>
      <w:r w:rsidR="00B8528C">
        <w:rPr>
          <w:rFonts w:ascii="Arial" w:hAnsi="Arial" w:cs="Arial"/>
          <w:lang w:val="es-ES_tradnl"/>
        </w:rPr>
        <w:t xml:space="preserve"> Tratamiento de los líquidos lixiviados de rellenos sanitarios.1984-1986. </w:t>
      </w:r>
      <w:r w:rsidR="00B8528C" w:rsidRPr="00B35297">
        <w:rPr>
          <w:rFonts w:ascii="Arial" w:hAnsi="Arial" w:cs="Arial"/>
          <w:lang w:val="es-MX"/>
        </w:rPr>
        <w:t>Convenio INCYTH - CEAMSE</w:t>
      </w:r>
    </w:p>
    <w:p w:rsidR="00A13FA5" w:rsidRPr="00B35297" w:rsidRDefault="00A13FA5">
      <w:pPr>
        <w:tabs>
          <w:tab w:val="left" w:pos="0"/>
        </w:tabs>
        <w:jc w:val="both"/>
        <w:rPr>
          <w:rFonts w:ascii="Arial" w:hAnsi="Arial" w:cs="Arial"/>
          <w:lang w:val="es-MX"/>
        </w:rPr>
      </w:pPr>
    </w:p>
    <w:p w:rsidR="00A13FA5" w:rsidRDefault="00770CCE">
      <w:pPr>
        <w:tabs>
          <w:tab w:val="left" w:pos="0"/>
        </w:tabs>
        <w:ind w:left="1416"/>
        <w:jc w:val="both"/>
      </w:pPr>
      <w:r>
        <w:rPr>
          <w:rFonts w:ascii="Arial" w:hAnsi="Arial" w:cs="Arial"/>
          <w:lang w:val="es-ES_tradnl"/>
        </w:rPr>
        <w:t xml:space="preserve">Proyecto INCYTH / CTUA </w:t>
      </w:r>
      <w:r w:rsidR="00B8528C">
        <w:rPr>
          <w:rFonts w:ascii="Arial" w:hAnsi="Arial" w:cs="Arial"/>
          <w:lang w:val="es-ES_tradnl"/>
        </w:rPr>
        <w:t xml:space="preserve">Tratamiento y </w:t>
      </w:r>
      <w:proofErr w:type="spellStart"/>
      <w:r w:rsidR="00B8528C">
        <w:rPr>
          <w:rFonts w:ascii="Arial" w:hAnsi="Arial" w:cs="Arial"/>
          <w:lang w:val="es-ES_tradnl"/>
        </w:rPr>
        <w:t>reuso</w:t>
      </w:r>
      <w:proofErr w:type="spellEnd"/>
      <w:r w:rsidR="00B8528C">
        <w:rPr>
          <w:rFonts w:ascii="Arial" w:hAnsi="Arial" w:cs="Arial"/>
          <w:lang w:val="es-ES_tradnl"/>
        </w:rPr>
        <w:t xml:space="preserve"> de los efluentes de la industria vitivinícola (vinazas) 1983-1984. </w:t>
      </w:r>
      <w:r w:rsidR="00B8528C" w:rsidRPr="00770CCE">
        <w:rPr>
          <w:rFonts w:ascii="Arial" w:hAnsi="Arial" w:cs="Arial"/>
          <w:lang w:val="es-MX"/>
        </w:rPr>
        <w:t xml:space="preserve">Convenio INCYTH – Bodegas GIOL </w:t>
      </w:r>
    </w:p>
    <w:p w:rsidR="00A13FA5" w:rsidRPr="00770CCE" w:rsidRDefault="00A13FA5">
      <w:pPr>
        <w:tabs>
          <w:tab w:val="left" w:pos="0"/>
        </w:tabs>
        <w:ind w:left="720"/>
        <w:jc w:val="both"/>
        <w:rPr>
          <w:rFonts w:ascii="Arial" w:hAnsi="Arial" w:cs="Arial"/>
          <w:lang w:val="es-MX"/>
        </w:rPr>
      </w:pPr>
    </w:p>
    <w:p w:rsidR="00A13FA5" w:rsidRDefault="00B8528C">
      <w:pPr>
        <w:numPr>
          <w:ilvl w:val="0"/>
          <w:numId w:val="4"/>
        </w:numPr>
        <w:tabs>
          <w:tab w:val="left" w:pos="0"/>
        </w:tabs>
        <w:jc w:val="both"/>
      </w:pPr>
      <w:r>
        <w:rPr>
          <w:rFonts w:ascii="Arial" w:hAnsi="Arial" w:cs="Arial"/>
          <w:lang w:val="es-ES_tradnl"/>
        </w:rPr>
        <w:t>Cursos (Expositor)</w:t>
      </w:r>
    </w:p>
    <w:p w:rsidR="00A13FA5" w:rsidRDefault="00A13FA5">
      <w:pPr>
        <w:tabs>
          <w:tab w:val="left" w:pos="0"/>
        </w:tabs>
        <w:jc w:val="both"/>
        <w:rPr>
          <w:rFonts w:ascii="Arial" w:hAnsi="Arial" w:cs="Arial"/>
          <w:lang w:val="es-ES_tradnl"/>
        </w:rPr>
      </w:pPr>
    </w:p>
    <w:p w:rsidR="00A13FA5" w:rsidRDefault="00B8528C">
      <w:pPr>
        <w:tabs>
          <w:tab w:val="left" w:pos="0"/>
        </w:tabs>
        <w:ind w:left="1416"/>
        <w:jc w:val="both"/>
      </w:pPr>
      <w:r>
        <w:rPr>
          <w:rFonts w:ascii="Arial" w:hAnsi="Arial" w:cs="Arial"/>
          <w:lang w:val="es-ES_tradnl"/>
        </w:rPr>
        <w:t>Expositor en talleres de utilización de modelos matemáticos para casos de estudios preliminares de evaluación de riesgo y estudios de vulnerabilidad ambiental por aplicaciones de plaguicidas. Talleres varios organizados por AIDIS Argentina. 2000 – 2005</w:t>
      </w:r>
    </w:p>
    <w:p w:rsidR="00A13FA5" w:rsidRDefault="00A13FA5">
      <w:pPr>
        <w:tabs>
          <w:tab w:val="left" w:pos="0"/>
        </w:tabs>
        <w:ind w:left="1416"/>
        <w:jc w:val="both"/>
        <w:rPr>
          <w:rFonts w:ascii="Arial" w:hAnsi="Arial" w:cs="Arial"/>
          <w:lang w:val="es-ES_tradnl"/>
        </w:rPr>
      </w:pPr>
    </w:p>
    <w:p w:rsidR="00A13FA5" w:rsidRDefault="00B8528C">
      <w:pPr>
        <w:tabs>
          <w:tab w:val="left" w:pos="0"/>
        </w:tabs>
        <w:ind w:left="1416"/>
        <w:jc w:val="both"/>
      </w:pPr>
      <w:r>
        <w:rPr>
          <w:rFonts w:ascii="Arial" w:hAnsi="Arial" w:cs="Arial"/>
          <w:lang w:val="es-ES_tradnl"/>
        </w:rPr>
        <w:t xml:space="preserve">Coordinador del curso sobre sustancias químicas, ambiente y salud organizado por el Ministerio de salud y Acción Social de la Nación, OPS /OMS, IPCS (International </w:t>
      </w:r>
      <w:proofErr w:type="spellStart"/>
      <w:r>
        <w:rPr>
          <w:rFonts w:ascii="Arial" w:hAnsi="Arial" w:cs="Arial"/>
          <w:lang w:val="es-ES_tradnl"/>
        </w:rPr>
        <w:t>Programme</w:t>
      </w:r>
      <w:proofErr w:type="spellEnd"/>
      <w:r>
        <w:rPr>
          <w:rFonts w:ascii="Arial" w:hAnsi="Arial" w:cs="Arial"/>
          <w:lang w:val="es-ES_tradnl"/>
        </w:rPr>
        <w:t xml:space="preserve"> </w:t>
      </w:r>
      <w:proofErr w:type="spellStart"/>
      <w:r>
        <w:rPr>
          <w:rFonts w:ascii="Arial" w:hAnsi="Arial" w:cs="Arial"/>
          <w:lang w:val="es-ES_tradnl"/>
        </w:rPr>
        <w:t>on</w:t>
      </w:r>
      <w:proofErr w:type="spellEnd"/>
      <w:r>
        <w:rPr>
          <w:rFonts w:ascii="Arial" w:hAnsi="Arial" w:cs="Arial"/>
          <w:lang w:val="es-ES_tradnl"/>
        </w:rPr>
        <w:t xml:space="preserve"> </w:t>
      </w:r>
      <w:proofErr w:type="spellStart"/>
      <w:r>
        <w:rPr>
          <w:rFonts w:ascii="Arial" w:hAnsi="Arial" w:cs="Arial"/>
          <w:lang w:val="es-ES_tradnl"/>
        </w:rPr>
        <w:t>Chemical</w:t>
      </w:r>
      <w:proofErr w:type="spellEnd"/>
      <w:r>
        <w:rPr>
          <w:rFonts w:ascii="Arial" w:hAnsi="Arial" w:cs="Arial"/>
          <w:lang w:val="es-ES_tradnl"/>
        </w:rPr>
        <w:t xml:space="preserve"> Safety)</w:t>
      </w:r>
      <w:r w:rsidR="00770CCE">
        <w:rPr>
          <w:rFonts w:ascii="Arial" w:hAnsi="Arial" w:cs="Arial"/>
          <w:lang w:val="es-ES_tradnl"/>
        </w:rPr>
        <w:t xml:space="preserve">. Buenos Aires. 16-20 </w:t>
      </w:r>
      <w:proofErr w:type="gramStart"/>
      <w:r w:rsidR="00770CCE">
        <w:rPr>
          <w:rFonts w:ascii="Arial" w:hAnsi="Arial" w:cs="Arial"/>
          <w:lang w:val="es-ES_tradnl"/>
        </w:rPr>
        <w:t>Noviembre</w:t>
      </w:r>
      <w:proofErr w:type="gramEnd"/>
      <w:r w:rsidR="00770CCE">
        <w:rPr>
          <w:rFonts w:ascii="Arial" w:hAnsi="Arial" w:cs="Arial"/>
          <w:lang w:val="es-ES_tradnl"/>
        </w:rPr>
        <w:t xml:space="preserve"> </w:t>
      </w:r>
      <w:r>
        <w:rPr>
          <w:rFonts w:ascii="Arial" w:hAnsi="Arial" w:cs="Arial"/>
          <w:lang w:val="es-ES_tradnl"/>
        </w:rPr>
        <w:t>1998</w:t>
      </w:r>
    </w:p>
    <w:p w:rsidR="00A13FA5" w:rsidRDefault="00B8528C">
      <w:pPr>
        <w:tabs>
          <w:tab w:val="left" w:pos="0"/>
        </w:tabs>
        <w:ind w:left="1416"/>
        <w:jc w:val="both"/>
      </w:pPr>
      <w:r>
        <w:rPr>
          <w:rFonts w:ascii="Arial" w:hAnsi="Arial" w:cs="Arial"/>
          <w:lang w:val="es-ES_tradnl"/>
        </w:rPr>
        <w:t xml:space="preserve">Cursos de capacitación en la metodología y paquete de automatización REPIDISCA para Centros de Documentación que se integraron a la red nacional.  Años 1989 - 2005   </w:t>
      </w:r>
    </w:p>
    <w:p w:rsidR="00A13FA5" w:rsidRDefault="00B8528C">
      <w:pPr>
        <w:tabs>
          <w:tab w:val="left" w:pos="0"/>
        </w:tabs>
        <w:ind w:left="720"/>
        <w:jc w:val="both"/>
      </w:pPr>
      <w:r>
        <w:rPr>
          <w:rFonts w:ascii="Arial" w:eastAsia="Arial" w:hAnsi="Arial" w:cs="Arial"/>
          <w:lang w:val="es-ES_tradnl"/>
        </w:rPr>
        <w:t xml:space="preserve"> </w:t>
      </w:r>
    </w:p>
    <w:p w:rsidR="00A13FA5" w:rsidRDefault="00B8528C">
      <w:pPr>
        <w:numPr>
          <w:ilvl w:val="0"/>
          <w:numId w:val="4"/>
        </w:numPr>
        <w:tabs>
          <w:tab w:val="left" w:pos="0"/>
        </w:tabs>
        <w:jc w:val="both"/>
      </w:pPr>
      <w:r>
        <w:rPr>
          <w:rFonts w:ascii="Arial" w:hAnsi="Arial" w:cs="Arial"/>
          <w:lang w:val="es-ES_tradnl"/>
        </w:rPr>
        <w:t>Trabajo</w:t>
      </w:r>
      <w:r w:rsidR="000E1B7E">
        <w:rPr>
          <w:rFonts w:ascii="Arial" w:hAnsi="Arial" w:cs="Arial"/>
          <w:lang w:val="es-ES_tradnl"/>
        </w:rPr>
        <w:t>s publicados</w:t>
      </w:r>
    </w:p>
    <w:p w:rsidR="00A13FA5" w:rsidRDefault="00A13FA5">
      <w:pPr>
        <w:tabs>
          <w:tab w:val="left" w:pos="0"/>
        </w:tabs>
        <w:jc w:val="both"/>
        <w:rPr>
          <w:rFonts w:ascii="Arial" w:hAnsi="Arial" w:cs="Arial"/>
          <w:lang w:val="es-ES_tradnl"/>
        </w:rPr>
      </w:pPr>
    </w:p>
    <w:p w:rsidR="00A13FA5" w:rsidRDefault="00B8528C">
      <w:pPr>
        <w:tabs>
          <w:tab w:val="left" w:pos="0"/>
        </w:tabs>
        <w:ind w:left="1416"/>
        <w:jc w:val="both"/>
      </w:pPr>
      <w:r>
        <w:rPr>
          <w:rFonts w:ascii="Arial" w:hAnsi="Arial" w:cs="Arial"/>
          <w:lang w:val="es-ES_tradnl"/>
        </w:rPr>
        <w:lastRenderedPageBreak/>
        <w:t xml:space="preserve">Guía Operativa para la utilización de programas de evaluación preliminar de riesgos </w:t>
      </w:r>
      <w:proofErr w:type="spellStart"/>
      <w:r>
        <w:rPr>
          <w:rFonts w:ascii="Arial" w:hAnsi="Arial" w:cs="Arial"/>
          <w:lang w:val="es-ES_tradnl"/>
        </w:rPr>
        <w:t>Hoeks</w:t>
      </w:r>
      <w:proofErr w:type="spellEnd"/>
      <w:r>
        <w:rPr>
          <w:rFonts w:ascii="Arial" w:hAnsi="Arial" w:cs="Arial"/>
          <w:lang w:val="es-ES_tradnl"/>
        </w:rPr>
        <w:t xml:space="preserve"> y </w:t>
      </w:r>
      <w:proofErr w:type="spellStart"/>
      <w:r>
        <w:rPr>
          <w:rFonts w:ascii="Arial" w:hAnsi="Arial" w:cs="Arial"/>
          <w:lang w:val="es-ES_tradnl"/>
        </w:rPr>
        <w:t>Soil</w:t>
      </w:r>
      <w:proofErr w:type="spellEnd"/>
      <w:r>
        <w:rPr>
          <w:rFonts w:ascii="Arial" w:hAnsi="Arial" w:cs="Arial"/>
          <w:lang w:val="es-ES_tradnl"/>
        </w:rPr>
        <w:t xml:space="preserve">. Seminario-Taller Internacional de Evaluación de Riesgo Ambiental. </w:t>
      </w:r>
      <w:r>
        <w:rPr>
          <w:rFonts w:ascii="Arial" w:hAnsi="Arial" w:cs="Arial"/>
        </w:rPr>
        <w:t>1994</w:t>
      </w:r>
    </w:p>
    <w:p w:rsidR="00A13FA5" w:rsidRDefault="00A13FA5">
      <w:pPr>
        <w:tabs>
          <w:tab w:val="left" w:pos="0"/>
        </w:tabs>
        <w:ind w:left="720"/>
        <w:jc w:val="both"/>
        <w:rPr>
          <w:rFonts w:ascii="Arial" w:hAnsi="Arial" w:cs="Arial"/>
          <w:lang w:val="es-ES_tradnl"/>
        </w:rPr>
      </w:pPr>
    </w:p>
    <w:p w:rsidR="00A13FA5" w:rsidRDefault="00B8528C">
      <w:pPr>
        <w:tabs>
          <w:tab w:val="left" w:pos="0"/>
        </w:tabs>
        <w:ind w:left="1416"/>
        <w:jc w:val="both"/>
      </w:pPr>
      <w:r>
        <w:rPr>
          <w:rFonts w:ascii="Arial" w:hAnsi="Arial" w:cs="Arial"/>
          <w:lang w:val="es-ES_tradnl"/>
        </w:rPr>
        <w:t>Metodología de evaluación de riesgos de plaguicidas en el ambiente de aplicación. Evaluación preliminar de riesgo. Caso Provinc</w:t>
      </w:r>
      <w:r w:rsidR="00770CCE">
        <w:rPr>
          <w:rFonts w:ascii="Arial" w:hAnsi="Arial" w:cs="Arial"/>
          <w:lang w:val="es-ES_tradnl"/>
        </w:rPr>
        <w:t xml:space="preserve">ia de Buenos Aires.  </w:t>
      </w:r>
      <w:proofErr w:type="spellStart"/>
      <w:r w:rsidR="00770CCE">
        <w:rPr>
          <w:rFonts w:ascii="Arial" w:hAnsi="Arial" w:cs="Arial"/>
          <w:lang w:val="es-ES_tradnl"/>
        </w:rPr>
        <w:t>Natale</w:t>
      </w:r>
      <w:proofErr w:type="spellEnd"/>
      <w:r w:rsidR="00770CCE">
        <w:rPr>
          <w:rFonts w:ascii="Arial" w:hAnsi="Arial" w:cs="Arial"/>
          <w:lang w:val="es-ES_tradnl"/>
        </w:rPr>
        <w:t xml:space="preserve"> O. </w:t>
      </w:r>
      <w:r>
        <w:rPr>
          <w:rFonts w:ascii="Arial" w:hAnsi="Arial" w:cs="Arial"/>
          <w:lang w:val="es-ES_tradnl"/>
        </w:rPr>
        <w:t xml:space="preserve"> </w:t>
      </w:r>
      <w:proofErr w:type="spellStart"/>
      <w:r>
        <w:rPr>
          <w:rFonts w:ascii="Arial" w:hAnsi="Arial" w:cs="Arial"/>
          <w:lang w:val="es-ES_tradnl"/>
        </w:rPr>
        <w:t>Allevato</w:t>
      </w:r>
      <w:proofErr w:type="spellEnd"/>
      <w:r>
        <w:rPr>
          <w:rFonts w:ascii="Arial" w:hAnsi="Arial" w:cs="Arial"/>
          <w:lang w:val="es-ES_tradnl"/>
        </w:rPr>
        <w:t xml:space="preserve"> H. Revista INA. 1998 </w:t>
      </w:r>
    </w:p>
    <w:p w:rsidR="00A13FA5" w:rsidRDefault="00A13FA5">
      <w:pPr>
        <w:tabs>
          <w:tab w:val="left" w:pos="0"/>
        </w:tabs>
        <w:ind w:left="1416"/>
        <w:jc w:val="both"/>
        <w:rPr>
          <w:rFonts w:ascii="Arial" w:hAnsi="Arial" w:cs="Arial"/>
          <w:lang w:val="es-ES_tradnl"/>
        </w:rPr>
      </w:pPr>
    </w:p>
    <w:p w:rsidR="00A13FA5" w:rsidRDefault="00B8528C">
      <w:pPr>
        <w:tabs>
          <w:tab w:val="left" w:pos="0"/>
        </w:tabs>
        <w:ind w:left="1416"/>
        <w:jc w:val="both"/>
      </w:pPr>
      <w:r>
        <w:rPr>
          <w:rFonts w:ascii="Arial" w:hAnsi="Arial" w:cs="Arial"/>
          <w:lang w:val="es-ES_tradnl"/>
        </w:rPr>
        <w:t>Evaluación, monitoreo y vigilancia ambiental. Formulación y empleo de modelos matemáticos evaluativos y preventivos en sistemas complejos. Revista INA</w:t>
      </w:r>
      <w:r w:rsidR="00770CCE">
        <w:rPr>
          <w:rFonts w:ascii="Arial" w:hAnsi="Arial" w:cs="Arial"/>
          <w:lang w:val="es-ES_tradnl"/>
        </w:rPr>
        <w:t>, pág. 22-24</w:t>
      </w:r>
      <w:r>
        <w:rPr>
          <w:rFonts w:ascii="Arial" w:hAnsi="Arial" w:cs="Arial"/>
          <w:lang w:val="es-ES_tradnl"/>
        </w:rPr>
        <w:t xml:space="preserve"> </w:t>
      </w:r>
      <w:proofErr w:type="gramStart"/>
      <w:r>
        <w:rPr>
          <w:rFonts w:ascii="Arial" w:hAnsi="Arial" w:cs="Arial"/>
          <w:lang w:val="es-ES_tradnl"/>
        </w:rPr>
        <w:t>1999 .</w:t>
      </w:r>
      <w:proofErr w:type="gramEnd"/>
      <w:r>
        <w:rPr>
          <w:rFonts w:ascii="Arial" w:hAnsi="Arial" w:cs="Arial"/>
          <w:lang w:val="es-ES_tradnl"/>
        </w:rPr>
        <w:t xml:space="preserve"> </w:t>
      </w:r>
    </w:p>
    <w:p w:rsidR="00A13FA5" w:rsidRDefault="00A13FA5">
      <w:pPr>
        <w:tabs>
          <w:tab w:val="left" w:pos="0"/>
        </w:tabs>
        <w:jc w:val="both"/>
        <w:rPr>
          <w:rFonts w:ascii="Arial" w:hAnsi="Arial" w:cs="Arial"/>
          <w:lang w:val="es-ES_tradnl"/>
        </w:rPr>
      </w:pPr>
    </w:p>
    <w:p w:rsidR="00A13FA5" w:rsidRDefault="00B8528C">
      <w:pPr>
        <w:tabs>
          <w:tab w:val="left" w:pos="0"/>
        </w:tabs>
        <w:ind w:left="1416"/>
        <w:jc w:val="both"/>
      </w:pPr>
      <w:r>
        <w:rPr>
          <w:rFonts w:ascii="Arial" w:hAnsi="Arial" w:cs="Arial"/>
          <w:lang w:val="es-ES_tradnl"/>
        </w:rPr>
        <w:t xml:space="preserve">Manejo ambiental sustentable de envases de agroquímicos, reciclaje de pilas - baterías de celulares </w:t>
      </w:r>
      <w:r w:rsidR="00770CCE">
        <w:rPr>
          <w:rFonts w:ascii="Arial" w:hAnsi="Arial" w:cs="Arial"/>
          <w:lang w:val="es-ES_tradnl"/>
        </w:rPr>
        <w:t>y aceites industriales. REMAR .</w:t>
      </w:r>
      <w:r>
        <w:rPr>
          <w:rFonts w:ascii="Arial" w:hAnsi="Arial" w:cs="Arial"/>
          <w:lang w:val="es-ES_tradnl"/>
        </w:rPr>
        <w:t>Con apoyo de GTZ (Alemania)</w:t>
      </w:r>
    </w:p>
    <w:p w:rsidR="00A13FA5" w:rsidRDefault="00A13FA5">
      <w:pPr>
        <w:tabs>
          <w:tab w:val="left" w:pos="0"/>
        </w:tabs>
        <w:ind w:left="720"/>
        <w:jc w:val="both"/>
        <w:rPr>
          <w:rFonts w:ascii="Arial" w:hAnsi="Arial" w:cs="Arial"/>
          <w:lang w:val="es-ES_tradnl"/>
        </w:rPr>
      </w:pPr>
    </w:p>
    <w:p w:rsidR="00A13FA5" w:rsidRDefault="00B8528C">
      <w:pPr>
        <w:tabs>
          <w:tab w:val="left" w:pos="0"/>
        </w:tabs>
        <w:ind w:left="1416"/>
        <w:jc w:val="both"/>
      </w:pPr>
      <w:r>
        <w:rPr>
          <w:rFonts w:ascii="Arial" w:hAnsi="Arial" w:cs="Arial"/>
          <w:lang w:val="es-ES_tradnl"/>
        </w:rPr>
        <w:t>Aplicación de la metodología de evaluación preliminar de riesgos para plaguicidas con modelos ma</w:t>
      </w:r>
      <w:r w:rsidR="00770CCE">
        <w:rPr>
          <w:rFonts w:ascii="Arial" w:hAnsi="Arial" w:cs="Arial"/>
          <w:lang w:val="es-ES_tradnl"/>
        </w:rPr>
        <w:t xml:space="preserve">temáticos en </w:t>
      </w:r>
      <w:proofErr w:type="spellStart"/>
      <w:r w:rsidR="00770CCE">
        <w:rPr>
          <w:rFonts w:ascii="Arial" w:hAnsi="Arial" w:cs="Arial"/>
          <w:lang w:val="es-ES_tradnl"/>
        </w:rPr>
        <w:t>Bigand</w:t>
      </w:r>
      <w:proofErr w:type="spellEnd"/>
      <w:r w:rsidR="00770CCE">
        <w:rPr>
          <w:rFonts w:ascii="Arial" w:hAnsi="Arial" w:cs="Arial"/>
          <w:lang w:val="es-ES_tradnl"/>
        </w:rPr>
        <w:t xml:space="preserve"> (Santa Fe)   </w:t>
      </w:r>
      <w:r>
        <w:rPr>
          <w:rFonts w:ascii="Arial" w:hAnsi="Arial" w:cs="Arial"/>
          <w:lang w:val="es-ES_tradnl"/>
        </w:rPr>
        <w:t xml:space="preserve"> </w:t>
      </w:r>
      <w:proofErr w:type="spellStart"/>
      <w:r>
        <w:rPr>
          <w:rFonts w:ascii="Arial" w:hAnsi="Arial" w:cs="Arial"/>
          <w:lang w:val="es-ES_tradnl"/>
        </w:rPr>
        <w:t>Natale</w:t>
      </w:r>
      <w:proofErr w:type="spellEnd"/>
      <w:r>
        <w:rPr>
          <w:rFonts w:ascii="Arial" w:hAnsi="Arial" w:cs="Arial"/>
          <w:lang w:val="es-ES_tradnl"/>
        </w:rPr>
        <w:t xml:space="preserve"> O</w:t>
      </w:r>
      <w:proofErr w:type="gramStart"/>
      <w:r>
        <w:rPr>
          <w:rFonts w:ascii="Arial" w:hAnsi="Arial" w:cs="Arial"/>
          <w:lang w:val="es-ES_tradnl"/>
        </w:rPr>
        <w:t>. ,</w:t>
      </w:r>
      <w:proofErr w:type="gramEnd"/>
      <w:r>
        <w:rPr>
          <w:rFonts w:ascii="Arial" w:hAnsi="Arial" w:cs="Arial"/>
          <w:lang w:val="es-ES_tradnl"/>
        </w:rPr>
        <w:t xml:space="preserve"> </w:t>
      </w:r>
      <w:proofErr w:type="spellStart"/>
      <w:r>
        <w:rPr>
          <w:rFonts w:ascii="Arial" w:hAnsi="Arial" w:cs="Arial"/>
          <w:lang w:val="es-ES_tradnl"/>
        </w:rPr>
        <w:t>Allevato</w:t>
      </w:r>
      <w:proofErr w:type="spellEnd"/>
      <w:r>
        <w:rPr>
          <w:rFonts w:ascii="Arial" w:hAnsi="Arial" w:cs="Arial"/>
          <w:lang w:val="es-ES_tradnl"/>
        </w:rPr>
        <w:t xml:space="preserve"> H. Proyecto INA / </w:t>
      </w:r>
      <w:proofErr w:type="spellStart"/>
      <w:r>
        <w:rPr>
          <w:rFonts w:ascii="Arial" w:hAnsi="Arial" w:cs="Arial"/>
          <w:lang w:val="es-ES_tradnl"/>
        </w:rPr>
        <w:t>PNTyCA</w:t>
      </w:r>
      <w:proofErr w:type="spellEnd"/>
      <w:r>
        <w:rPr>
          <w:rFonts w:ascii="Arial" w:hAnsi="Arial" w:cs="Arial"/>
          <w:lang w:val="es-ES_tradnl"/>
        </w:rPr>
        <w:t xml:space="preserve"> 2000-2001</w:t>
      </w:r>
    </w:p>
    <w:p w:rsidR="00A13FA5" w:rsidRDefault="00A13FA5">
      <w:pPr>
        <w:tabs>
          <w:tab w:val="left" w:pos="0"/>
        </w:tabs>
        <w:ind w:left="720"/>
        <w:jc w:val="both"/>
        <w:rPr>
          <w:rFonts w:ascii="Arial" w:hAnsi="Arial" w:cs="Arial"/>
          <w:lang w:val="es-ES_tradnl"/>
        </w:rPr>
      </w:pPr>
    </w:p>
    <w:p w:rsidR="00A13FA5" w:rsidRDefault="00B8528C">
      <w:pPr>
        <w:tabs>
          <w:tab w:val="left" w:pos="0"/>
        </w:tabs>
        <w:ind w:left="1416"/>
        <w:jc w:val="both"/>
      </w:pPr>
      <w:proofErr w:type="spellStart"/>
      <w:r>
        <w:rPr>
          <w:rFonts w:ascii="Arial" w:hAnsi="Arial" w:cs="Arial"/>
          <w:lang w:val="es-ES_tradnl"/>
        </w:rPr>
        <w:t>Reuso</w:t>
      </w:r>
      <w:proofErr w:type="spellEnd"/>
      <w:r>
        <w:rPr>
          <w:rFonts w:ascii="Arial" w:hAnsi="Arial" w:cs="Arial"/>
          <w:lang w:val="es-ES_tradnl"/>
        </w:rPr>
        <w:t xml:space="preserve"> y reciclado de envases vacíos de agroquímicos, pilas y baterías agotadas de teléfonos celulares y aceites lubricantes usados. Alternativas tecnológicas y situación nacional. Aporte de la red </w:t>
      </w:r>
      <w:proofErr w:type="gramStart"/>
      <w:r>
        <w:rPr>
          <w:rFonts w:ascii="Arial" w:hAnsi="Arial" w:cs="Arial"/>
          <w:lang w:val="es-ES_tradnl"/>
        </w:rPr>
        <w:t>Argentina</w:t>
      </w:r>
      <w:r w:rsidR="00770CCE">
        <w:rPr>
          <w:rFonts w:ascii="Arial" w:hAnsi="Arial" w:cs="Arial"/>
          <w:lang w:val="es-ES_tradnl"/>
        </w:rPr>
        <w:t xml:space="preserve">  </w:t>
      </w:r>
      <w:r>
        <w:rPr>
          <w:rFonts w:ascii="Arial" w:hAnsi="Arial" w:cs="Arial"/>
          <w:lang w:val="es-ES_tradnl"/>
        </w:rPr>
        <w:t>:</w:t>
      </w:r>
      <w:proofErr w:type="gramEnd"/>
      <w:r>
        <w:rPr>
          <w:rFonts w:ascii="Arial" w:hAnsi="Arial" w:cs="Arial"/>
          <w:lang w:val="es-ES_tradnl"/>
        </w:rPr>
        <w:t xml:space="preserve">  REMAR, noviembre 2001 </w:t>
      </w:r>
    </w:p>
    <w:p w:rsidR="00A13FA5" w:rsidRDefault="00A13FA5">
      <w:pPr>
        <w:tabs>
          <w:tab w:val="left" w:pos="0"/>
        </w:tabs>
        <w:ind w:left="720"/>
        <w:jc w:val="both"/>
        <w:rPr>
          <w:rFonts w:ascii="Arial" w:hAnsi="Arial" w:cs="Arial"/>
          <w:lang w:val="es-ES_tradnl"/>
        </w:rPr>
      </w:pPr>
    </w:p>
    <w:p w:rsidR="00A13FA5" w:rsidRDefault="00B8528C">
      <w:pPr>
        <w:tabs>
          <w:tab w:val="left" w:pos="0"/>
        </w:tabs>
        <w:ind w:left="1416"/>
        <w:jc w:val="both"/>
      </w:pPr>
      <w:proofErr w:type="spellStart"/>
      <w:r>
        <w:rPr>
          <w:rFonts w:ascii="Arial" w:hAnsi="Arial" w:cs="Arial"/>
          <w:lang w:val="es-ES_tradnl"/>
        </w:rPr>
        <w:t>Reuso</w:t>
      </w:r>
      <w:proofErr w:type="spellEnd"/>
      <w:r>
        <w:rPr>
          <w:rFonts w:ascii="Arial" w:hAnsi="Arial" w:cs="Arial"/>
          <w:lang w:val="es-ES_tradnl"/>
        </w:rPr>
        <w:t xml:space="preserve"> y reciclado de envases vacíos de agroquímicos en los países integrantes de la REPAMAR. Compilación y análisis de la info</w:t>
      </w:r>
      <w:r w:rsidR="00770CCE">
        <w:rPr>
          <w:rFonts w:ascii="Arial" w:hAnsi="Arial" w:cs="Arial"/>
          <w:lang w:val="es-ES_tradnl"/>
        </w:rPr>
        <w:t>rmación regional. Aporte de la R</w:t>
      </w:r>
      <w:r>
        <w:rPr>
          <w:rFonts w:ascii="Arial" w:hAnsi="Arial" w:cs="Arial"/>
          <w:lang w:val="es-ES_tradnl"/>
        </w:rPr>
        <w:t>ed Arge</w:t>
      </w:r>
      <w:r w:rsidR="00770CCE">
        <w:rPr>
          <w:rFonts w:ascii="Arial" w:hAnsi="Arial" w:cs="Arial"/>
          <w:lang w:val="es-ES_tradnl"/>
        </w:rPr>
        <w:t xml:space="preserve">ntina </w:t>
      </w:r>
      <w:r>
        <w:rPr>
          <w:rFonts w:ascii="Arial" w:hAnsi="Arial" w:cs="Arial"/>
          <w:lang w:val="es-ES_tradnl"/>
        </w:rPr>
        <w:t>a la REPAMAR, Junio 2002</w:t>
      </w:r>
    </w:p>
    <w:p w:rsidR="00A13FA5" w:rsidRDefault="00A13FA5">
      <w:pPr>
        <w:tabs>
          <w:tab w:val="left" w:pos="0"/>
        </w:tabs>
        <w:jc w:val="both"/>
        <w:rPr>
          <w:rFonts w:ascii="Arial" w:hAnsi="Arial" w:cs="Arial"/>
          <w:lang w:val="es-ES_tradnl"/>
        </w:rPr>
      </w:pPr>
    </w:p>
    <w:p w:rsidR="00A13FA5" w:rsidRDefault="00B8528C">
      <w:pPr>
        <w:tabs>
          <w:tab w:val="left" w:pos="0"/>
        </w:tabs>
        <w:ind w:left="1416"/>
        <w:jc w:val="both"/>
      </w:pPr>
      <w:r>
        <w:rPr>
          <w:rFonts w:ascii="Arial" w:hAnsi="Arial" w:cs="Arial"/>
          <w:lang w:val="es-ES_tradnl"/>
        </w:rPr>
        <w:t xml:space="preserve">Producción del Boletín Tecnológico CARIS (Tecnologías Sustentables) del Instituto Nacional del Agua. Actualmente continuado como Boletín CTUA en el sitio web  </w:t>
      </w:r>
      <w:hyperlink r:id="rId7" w:history="1">
        <w:r>
          <w:rPr>
            <w:rStyle w:val="Hipervnculo"/>
            <w:rFonts w:ascii="Arial" w:hAnsi="Arial" w:cs="Arial"/>
            <w:lang w:val="es-ES_tradnl"/>
          </w:rPr>
          <w:t>www.ina.gov.ar</w:t>
        </w:r>
      </w:hyperlink>
      <w:r>
        <w:rPr>
          <w:rFonts w:ascii="Arial" w:hAnsi="Arial" w:cs="Arial"/>
          <w:lang w:val="es-ES_tradnl"/>
        </w:rPr>
        <w:t>)</w:t>
      </w:r>
    </w:p>
    <w:p w:rsidR="00A13FA5" w:rsidRDefault="00A13FA5">
      <w:pPr>
        <w:tabs>
          <w:tab w:val="left" w:pos="0"/>
        </w:tabs>
        <w:ind w:left="1416"/>
        <w:jc w:val="both"/>
        <w:rPr>
          <w:rFonts w:ascii="Arial" w:hAnsi="Arial" w:cs="Arial"/>
          <w:lang w:val="es-ES_tradnl"/>
        </w:rPr>
      </w:pPr>
    </w:p>
    <w:p w:rsidR="00A13FA5" w:rsidRDefault="00B8528C">
      <w:pPr>
        <w:tabs>
          <w:tab w:val="left" w:pos="0"/>
        </w:tabs>
        <w:ind w:left="1416"/>
        <w:jc w:val="both"/>
      </w:pPr>
      <w:r>
        <w:rPr>
          <w:rFonts w:ascii="Arial" w:hAnsi="Arial" w:cs="Arial"/>
          <w:lang w:val="es-ES_tradnl"/>
        </w:rPr>
        <w:t xml:space="preserve">Cartillas Educativas sobre el agua en la página web del INA. </w:t>
      </w:r>
    </w:p>
    <w:p w:rsidR="00A13FA5" w:rsidRDefault="00B8528C">
      <w:pPr>
        <w:tabs>
          <w:tab w:val="left" w:pos="0"/>
        </w:tabs>
        <w:ind w:left="1416"/>
        <w:jc w:val="both"/>
      </w:pPr>
      <w:r>
        <w:rPr>
          <w:rFonts w:ascii="Arial" w:hAnsi="Arial" w:cs="Arial"/>
          <w:lang w:val="es-ES_tradnl"/>
        </w:rPr>
        <w:t xml:space="preserve">( </w:t>
      </w:r>
      <w:hyperlink r:id="rId8" w:history="1">
        <w:r>
          <w:rPr>
            <w:rStyle w:val="Hipervnculo"/>
            <w:rFonts w:ascii="Arial" w:hAnsi="Arial" w:cs="Arial"/>
            <w:lang w:val="es-ES_tradnl"/>
          </w:rPr>
          <w:t>www.ina.gov.ar</w:t>
        </w:r>
      </w:hyperlink>
      <w:r>
        <w:rPr>
          <w:rFonts w:ascii="Arial" w:hAnsi="Arial" w:cs="Arial"/>
          <w:lang w:val="es-ES_tradnl"/>
        </w:rPr>
        <w:t>) (2000)</w:t>
      </w:r>
    </w:p>
    <w:p w:rsidR="00A13FA5" w:rsidRDefault="00A13FA5">
      <w:pPr>
        <w:tabs>
          <w:tab w:val="left" w:pos="0"/>
        </w:tabs>
        <w:jc w:val="both"/>
        <w:rPr>
          <w:rFonts w:ascii="Arial" w:hAnsi="Arial" w:cs="Arial"/>
          <w:lang w:val="es-ES_tradnl"/>
        </w:rPr>
      </w:pPr>
    </w:p>
    <w:p w:rsidR="00A13FA5" w:rsidRDefault="00B8528C">
      <w:pPr>
        <w:numPr>
          <w:ilvl w:val="0"/>
          <w:numId w:val="4"/>
        </w:numPr>
        <w:tabs>
          <w:tab w:val="left" w:pos="0"/>
        </w:tabs>
        <w:jc w:val="both"/>
      </w:pPr>
      <w:proofErr w:type="spellStart"/>
      <w:r>
        <w:rPr>
          <w:rFonts w:ascii="Arial" w:hAnsi="Arial" w:cs="Arial"/>
          <w:lang w:val="en-US"/>
        </w:rPr>
        <w:t>Comunicaciones</w:t>
      </w:r>
      <w:proofErr w:type="spellEnd"/>
      <w:r>
        <w:rPr>
          <w:rFonts w:ascii="Arial" w:hAnsi="Arial" w:cs="Arial"/>
          <w:lang w:val="en-US"/>
        </w:rPr>
        <w:t xml:space="preserve"> a </w:t>
      </w:r>
      <w:proofErr w:type="spellStart"/>
      <w:r>
        <w:rPr>
          <w:rFonts w:ascii="Arial" w:hAnsi="Arial" w:cs="Arial"/>
          <w:lang w:val="en-US"/>
        </w:rPr>
        <w:t>Congresos</w:t>
      </w:r>
      <w:proofErr w:type="spellEnd"/>
    </w:p>
    <w:p w:rsidR="00A13FA5" w:rsidRDefault="00A13FA5">
      <w:pPr>
        <w:tabs>
          <w:tab w:val="left" w:pos="0"/>
        </w:tabs>
        <w:jc w:val="both"/>
        <w:rPr>
          <w:rFonts w:ascii="Arial" w:hAnsi="Arial" w:cs="Arial"/>
          <w:lang w:val="en-US"/>
        </w:rPr>
      </w:pPr>
    </w:p>
    <w:p w:rsidR="00A13FA5" w:rsidRPr="00B35297" w:rsidRDefault="00B8528C">
      <w:pPr>
        <w:tabs>
          <w:tab w:val="left" w:pos="0"/>
        </w:tabs>
        <w:ind w:left="1416"/>
        <w:jc w:val="both"/>
        <w:rPr>
          <w:lang w:val="en-US"/>
        </w:rPr>
      </w:pPr>
      <w:r>
        <w:rPr>
          <w:rFonts w:ascii="Arial" w:hAnsi="Arial" w:cs="Arial"/>
          <w:u w:val="single"/>
          <w:lang w:val="en-US"/>
        </w:rPr>
        <w:t>Evaluation of vulnerability factors with exposure to pesticides in two provinces of Argentina.</w:t>
      </w:r>
      <w:r>
        <w:rPr>
          <w:rFonts w:ascii="Arial" w:hAnsi="Arial" w:cs="Arial"/>
          <w:lang w:val="en-US"/>
        </w:rPr>
        <w:t xml:space="preserve"> </w:t>
      </w:r>
      <w:proofErr w:type="spellStart"/>
      <w:r>
        <w:rPr>
          <w:rFonts w:ascii="Arial" w:hAnsi="Arial" w:cs="Arial"/>
          <w:lang w:val="en-US"/>
        </w:rPr>
        <w:t>Allevato</w:t>
      </w:r>
      <w:proofErr w:type="spellEnd"/>
      <w:r>
        <w:rPr>
          <w:rFonts w:ascii="Arial" w:hAnsi="Arial" w:cs="Arial"/>
          <w:lang w:val="en-US"/>
        </w:rPr>
        <w:t xml:space="preserve"> H.; </w:t>
      </w:r>
      <w:proofErr w:type="spellStart"/>
      <w:r>
        <w:rPr>
          <w:rFonts w:ascii="Arial" w:hAnsi="Arial" w:cs="Arial"/>
          <w:lang w:val="en-US"/>
        </w:rPr>
        <w:t>Scholaen</w:t>
      </w:r>
      <w:proofErr w:type="spellEnd"/>
      <w:r>
        <w:rPr>
          <w:rFonts w:ascii="Arial" w:hAnsi="Arial" w:cs="Arial"/>
          <w:lang w:val="en-US"/>
        </w:rPr>
        <w:t xml:space="preserve"> S.  52. Deutsche </w:t>
      </w:r>
      <w:proofErr w:type="spellStart"/>
      <w:r>
        <w:rPr>
          <w:rFonts w:ascii="Arial" w:hAnsi="Arial" w:cs="Arial"/>
          <w:lang w:val="en-US"/>
        </w:rPr>
        <w:t>Pflanzenschutztagung</w:t>
      </w:r>
      <w:proofErr w:type="spellEnd"/>
      <w:r>
        <w:rPr>
          <w:rFonts w:ascii="Arial" w:hAnsi="Arial" w:cs="Arial"/>
          <w:lang w:val="en-US"/>
        </w:rPr>
        <w:t xml:space="preserve">. </w:t>
      </w:r>
      <w:proofErr w:type="spellStart"/>
      <w:r>
        <w:rPr>
          <w:rFonts w:ascii="Arial" w:hAnsi="Arial" w:cs="Arial"/>
          <w:lang w:val="en-US"/>
        </w:rPr>
        <w:t>Technischen</w:t>
      </w:r>
      <w:proofErr w:type="spellEnd"/>
      <w:r>
        <w:rPr>
          <w:rFonts w:ascii="Arial" w:hAnsi="Arial" w:cs="Arial"/>
          <w:lang w:val="en-US"/>
        </w:rPr>
        <w:t xml:space="preserve"> </w:t>
      </w:r>
      <w:proofErr w:type="spellStart"/>
      <w:r>
        <w:rPr>
          <w:rFonts w:ascii="Arial" w:hAnsi="Arial" w:cs="Arial"/>
          <w:lang w:val="en-US"/>
        </w:rPr>
        <w:t>Universitat</w:t>
      </w:r>
      <w:proofErr w:type="spellEnd"/>
      <w:r>
        <w:rPr>
          <w:rFonts w:ascii="Arial" w:hAnsi="Arial" w:cs="Arial"/>
          <w:lang w:val="en-US"/>
        </w:rPr>
        <w:t xml:space="preserve"> </w:t>
      </w:r>
      <w:proofErr w:type="spellStart"/>
      <w:r>
        <w:rPr>
          <w:rFonts w:ascii="Arial" w:hAnsi="Arial" w:cs="Arial"/>
          <w:lang w:val="en-US"/>
        </w:rPr>
        <w:t>Munchen</w:t>
      </w:r>
      <w:proofErr w:type="spellEnd"/>
      <w:r>
        <w:rPr>
          <w:rFonts w:ascii="Arial" w:hAnsi="Arial" w:cs="Arial"/>
          <w:lang w:val="en-US"/>
        </w:rPr>
        <w:t xml:space="preserve"> (</w:t>
      </w:r>
      <w:proofErr w:type="spellStart"/>
      <w:r>
        <w:rPr>
          <w:rFonts w:ascii="Arial" w:hAnsi="Arial" w:cs="Arial"/>
          <w:lang w:val="en-US"/>
        </w:rPr>
        <w:t>Wei</w:t>
      </w:r>
      <w:r w:rsidR="00770CCE">
        <w:rPr>
          <w:rFonts w:ascii="Arial" w:hAnsi="Arial" w:cs="Arial"/>
          <w:lang w:val="en-US"/>
        </w:rPr>
        <w:t>nhenstephan</w:t>
      </w:r>
      <w:proofErr w:type="spellEnd"/>
      <w:r w:rsidR="00770CCE">
        <w:rPr>
          <w:rFonts w:ascii="Arial" w:hAnsi="Arial" w:cs="Arial"/>
          <w:lang w:val="en-US"/>
        </w:rPr>
        <w:t>) 9-12 / Oct / 2000.</w:t>
      </w:r>
      <w:r>
        <w:rPr>
          <w:rFonts w:ascii="Arial" w:hAnsi="Arial" w:cs="Arial"/>
          <w:lang w:val="en-US"/>
        </w:rPr>
        <w:t xml:space="preserve"> </w:t>
      </w:r>
      <w:proofErr w:type="gramStart"/>
      <w:r w:rsidR="00770CCE">
        <w:rPr>
          <w:rFonts w:ascii="Arial" w:hAnsi="Arial" w:cs="Arial"/>
          <w:lang w:val="en-US"/>
        </w:rPr>
        <w:t xml:space="preserve">Munich  </w:t>
      </w:r>
      <w:proofErr w:type="spellStart"/>
      <w:r w:rsidR="00770CCE">
        <w:rPr>
          <w:rFonts w:ascii="Arial" w:hAnsi="Arial" w:cs="Arial"/>
          <w:lang w:val="en-US"/>
        </w:rPr>
        <w:t>Alemania</w:t>
      </w:r>
      <w:proofErr w:type="spellEnd"/>
      <w:proofErr w:type="gramEnd"/>
      <w:r w:rsidR="00770CCE">
        <w:rPr>
          <w:rFonts w:ascii="Arial" w:hAnsi="Arial" w:cs="Arial"/>
          <w:lang w:val="en-US"/>
        </w:rPr>
        <w:t xml:space="preserve"> . </w:t>
      </w:r>
      <w:proofErr w:type="spellStart"/>
      <w:r w:rsidRPr="00B35297">
        <w:rPr>
          <w:rFonts w:ascii="Arial" w:hAnsi="Arial" w:cs="Arial"/>
          <w:lang w:val="en-US"/>
        </w:rPr>
        <w:t>Exposición</w:t>
      </w:r>
      <w:proofErr w:type="spellEnd"/>
      <w:r w:rsidRPr="00B35297">
        <w:rPr>
          <w:rFonts w:ascii="Arial" w:hAnsi="Arial" w:cs="Arial"/>
          <w:lang w:val="en-US"/>
        </w:rPr>
        <w:t xml:space="preserve"> oral</w:t>
      </w:r>
    </w:p>
    <w:p w:rsidR="00A13FA5" w:rsidRPr="00B35297" w:rsidRDefault="00A13FA5">
      <w:pPr>
        <w:tabs>
          <w:tab w:val="left" w:pos="0"/>
        </w:tabs>
        <w:ind w:firstLine="720"/>
        <w:jc w:val="both"/>
        <w:rPr>
          <w:rFonts w:ascii="Arial" w:hAnsi="Arial" w:cs="Arial"/>
          <w:lang w:val="en-US"/>
        </w:rPr>
      </w:pPr>
    </w:p>
    <w:p w:rsidR="00A13FA5" w:rsidRPr="00B35297" w:rsidRDefault="00B8528C">
      <w:pPr>
        <w:tabs>
          <w:tab w:val="left" w:pos="0"/>
        </w:tabs>
        <w:ind w:left="1416"/>
        <w:jc w:val="both"/>
        <w:rPr>
          <w:lang w:val="en-US"/>
        </w:rPr>
      </w:pPr>
      <w:r>
        <w:rPr>
          <w:rFonts w:ascii="Arial" w:hAnsi="Arial" w:cs="Arial"/>
          <w:u w:val="single"/>
          <w:lang w:val="en-US"/>
        </w:rPr>
        <w:t>National program of sustainable management of chemicals in Argentina. Use of pesticides in Argentine</w:t>
      </w:r>
      <w:r w:rsidR="00770CCE">
        <w:rPr>
          <w:rFonts w:ascii="Arial" w:hAnsi="Arial" w:cs="Arial"/>
          <w:lang w:val="en-US"/>
        </w:rPr>
        <w:t xml:space="preserve"> </w:t>
      </w:r>
      <w:proofErr w:type="spellStart"/>
      <w:r w:rsidR="00770CCE">
        <w:rPr>
          <w:rFonts w:ascii="Arial" w:hAnsi="Arial" w:cs="Arial"/>
          <w:lang w:val="en-US"/>
        </w:rPr>
        <w:t>Digon</w:t>
      </w:r>
      <w:proofErr w:type="spellEnd"/>
      <w:r w:rsidR="00770CCE">
        <w:rPr>
          <w:rFonts w:ascii="Arial" w:hAnsi="Arial" w:cs="Arial"/>
          <w:lang w:val="en-US"/>
        </w:rPr>
        <w:t xml:space="preserve"> A. </w:t>
      </w:r>
      <w:r>
        <w:rPr>
          <w:rFonts w:ascii="Arial" w:hAnsi="Arial" w:cs="Arial"/>
          <w:lang w:val="en-US"/>
        </w:rPr>
        <w:t xml:space="preserve"> </w:t>
      </w:r>
      <w:proofErr w:type="spellStart"/>
      <w:r>
        <w:rPr>
          <w:rFonts w:ascii="Arial" w:hAnsi="Arial" w:cs="Arial"/>
          <w:lang w:val="en-US"/>
        </w:rPr>
        <w:t>Allevato</w:t>
      </w:r>
      <w:proofErr w:type="spellEnd"/>
      <w:r>
        <w:rPr>
          <w:rFonts w:ascii="Arial" w:hAnsi="Arial" w:cs="Arial"/>
          <w:lang w:val="en-US"/>
        </w:rPr>
        <w:t xml:space="preserve"> H</w:t>
      </w:r>
      <w:proofErr w:type="gramStart"/>
      <w:r>
        <w:rPr>
          <w:rFonts w:ascii="Arial" w:hAnsi="Arial" w:cs="Arial"/>
          <w:lang w:val="en-US"/>
        </w:rPr>
        <w:t>. ,</w:t>
      </w:r>
      <w:proofErr w:type="gramEnd"/>
      <w:r>
        <w:rPr>
          <w:rFonts w:ascii="Arial" w:hAnsi="Arial" w:cs="Arial"/>
          <w:lang w:val="en-US"/>
        </w:rPr>
        <w:t xml:space="preserve"> </w:t>
      </w:r>
      <w:proofErr w:type="spellStart"/>
      <w:r>
        <w:rPr>
          <w:rFonts w:ascii="Arial" w:hAnsi="Arial" w:cs="Arial"/>
          <w:lang w:val="en-US"/>
        </w:rPr>
        <w:t>Scholaen</w:t>
      </w:r>
      <w:proofErr w:type="spellEnd"/>
      <w:r>
        <w:rPr>
          <w:rFonts w:ascii="Arial" w:hAnsi="Arial" w:cs="Arial"/>
          <w:lang w:val="en-US"/>
        </w:rPr>
        <w:t xml:space="preserve"> S. 52. Deutsche </w:t>
      </w:r>
      <w:proofErr w:type="spellStart"/>
      <w:r>
        <w:rPr>
          <w:rFonts w:ascii="Arial" w:hAnsi="Arial" w:cs="Arial"/>
          <w:lang w:val="en-US"/>
        </w:rPr>
        <w:t>Pflanzenschutztagung</w:t>
      </w:r>
      <w:proofErr w:type="spellEnd"/>
      <w:r>
        <w:rPr>
          <w:rFonts w:ascii="Arial" w:hAnsi="Arial" w:cs="Arial"/>
          <w:lang w:val="en-US"/>
        </w:rPr>
        <w:t xml:space="preserve">. </w:t>
      </w:r>
      <w:proofErr w:type="spellStart"/>
      <w:r>
        <w:rPr>
          <w:rFonts w:ascii="Arial" w:hAnsi="Arial" w:cs="Arial"/>
          <w:lang w:val="en-US"/>
        </w:rPr>
        <w:t>Technischen</w:t>
      </w:r>
      <w:proofErr w:type="spellEnd"/>
      <w:r>
        <w:rPr>
          <w:rFonts w:ascii="Arial" w:hAnsi="Arial" w:cs="Arial"/>
          <w:lang w:val="en-US"/>
        </w:rPr>
        <w:t xml:space="preserve">. </w:t>
      </w:r>
      <w:proofErr w:type="spellStart"/>
      <w:r>
        <w:rPr>
          <w:rFonts w:ascii="Arial" w:hAnsi="Arial" w:cs="Arial"/>
          <w:lang w:val="en-US"/>
        </w:rPr>
        <w:t>Universitat</w:t>
      </w:r>
      <w:proofErr w:type="spellEnd"/>
      <w:r>
        <w:rPr>
          <w:rFonts w:ascii="Arial" w:hAnsi="Arial" w:cs="Arial"/>
          <w:lang w:val="en-US"/>
        </w:rPr>
        <w:t xml:space="preserve"> </w:t>
      </w:r>
      <w:proofErr w:type="spellStart"/>
      <w:r>
        <w:rPr>
          <w:rFonts w:ascii="Arial" w:hAnsi="Arial" w:cs="Arial"/>
          <w:lang w:val="en-US"/>
        </w:rPr>
        <w:t>Munchen</w:t>
      </w:r>
      <w:proofErr w:type="spellEnd"/>
      <w:r>
        <w:rPr>
          <w:rFonts w:ascii="Arial" w:hAnsi="Arial" w:cs="Arial"/>
          <w:lang w:val="en-US"/>
        </w:rPr>
        <w:t xml:space="preserve"> (</w:t>
      </w:r>
      <w:proofErr w:type="spellStart"/>
      <w:r>
        <w:rPr>
          <w:rFonts w:ascii="Arial" w:hAnsi="Arial" w:cs="Arial"/>
          <w:lang w:val="en-US"/>
        </w:rPr>
        <w:t>Weinhenstephan</w:t>
      </w:r>
      <w:proofErr w:type="spellEnd"/>
      <w:r>
        <w:rPr>
          <w:rFonts w:ascii="Arial" w:hAnsi="Arial" w:cs="Arial"/>
          <w:lang w:val="en-US"/>
        </w:rPr>
        <w:t xml:space="preserve">) 9-12 / Oct / 2000. </w:t>
      </w:r>
      <w:r w:rsidRPr="00B35297">
        <w:rPr>
          <w:rFonts w:ascii="Arial" w:hAnsi="Arial" w:cs="Arial"/>
          <w:lang w:val="en-US"/>
        </w:rPr>
        <w:t xml:space="preserve">Munich. </w:t>
      </w:r>
      <w:proofErr w:type="spellStart"/>
      <w:r w:rsidRPr="00B35297">
        <w:rPr>
          <w:rFonts w:ascii="Arial" w:hAnsi="Arial" w:cs="Arial"/>
          <w:lang w:val="en-US"/>
        </w:rPr>
        <w:t>Alemania</w:t>
      </w:r>
      <w:proofErr w:type="spellEnd"/>
      <w:r w:rsidRPr="00B35297">
        <w:rPr>
          <w:rFonts w:ascii="Arial" w:hAnsi="Arial" w:cs="Arial"/>
          <w:lang w:val="en-US"/>
        </w:rPr>
        <w:t xml:space="preserve">. </w:t>
      </w:r>
      <w:proofErr w:type="spellStart"/>
      <w:r w:rsidRPr="00B35297">
        <w:rPr>
          <w:rFonts w:ascii="Arial" w:hAnsi="Arial" w:cs="Arial"/>
          <w:lang w:val="en-US"/>
        </w:rPr>
        <w:t>Exposición</w:t>
      </w:r>
      <w:proofErr w:type="spellEnd"/>
      <w:r w:rsidRPr="00B35297">
        <w:rPr>
          <w:rFonts w:ascii="Arial" w:hAnsi="Arial" w:cs="Arial"/>
          <w:lang w:val="en-US"/>
        </w:rPr>
        <w:t xml:space="preserve"> oral</w:t>
      </w:r>
    </w:p>
    <w:p w:rsidR="00A13FA5" w:rsidRPr="00B35297" w:rsidRDefault="00A13FA5">
      <w:pPr>
        <w:tabs>
          <w:tab w:val="left" w:pos="0"/>
        </w:tabs>
        <w:jc w:val="both"/>
        <w:rPr>
          <w:rFonts w:ascii="Arial" w:hAnsi="Arial" w:cs="Arial"/>
          <w:lang w:val="en-US"/>
        </w:rPr>
      </w:pPr>
    </w:p>
    <w:p w:rsidR="00A13FA5" w:rsidRDefault="00B8528C">
      <w:pPr>
        <w:tabs>
          <w:tab w:val="left" w:pos="0"/>
        </w:tabs>
        <w:ind w:left="1416"/>
        <w:jc w:val="both"/>
      </w:pPr>
      <w:r>
        <w:rPr>
          <w:rFonts w:ascii="Arial" w:hAnsi="Arial" w:cs="Arial"/>
          <w:lang w:val="es-ES_tradnl"/>
        </w:rPr>
        <w:lastRenderedPageBreak/>
        <w:t xml:space="preserve">14 Congreso Argentino de Saneamiento y Medio Ambiente, Centro Costa Salguero, Buenos Aires. 17-19 </w:t>
      </w:r>
      <w:proofErr w:type="gramStart"/>
      <w:r>
        <w:rPr>
          <w:rFonts w:ascii="Arial" w:hAnsi="Arial" w:cs="Arial"/>
          <w:lang w:val="es-ES_tradnl"/>
        </w:rPr>
        <w:t>Noviembre</w:t>
      </w:r>
      <w:proofErr w:type="gramEnd"/>
      <w:r>
        <w:rPr>
          <w:rFonts w:ascii="Arial" w:hAnsi="Arial" w:cs="Arial"/>
          <w:lang w:val="es-ES_tradnl"/>
        </w:rPr>
        <w:t xml:space="preserve"> 2004. Presentación del trabajo </w:t>
      </w:r>
      <w:r w:rsidR="00770CCE">
        <w:rPr>
          <w:rFonts w:ascii="Arial" w:hAnsi="Arial" w:cs="Arial"/>
          <w:lang w:val="es-ES_tradnl"/>
        </w:rPr>
        <w:t xml:space="preserve"> </w:t>
      </w:r>
      <w:r>
        <w:rPr>
          <w:rFonts w:ascii="Arial" w:hAnsi="Arial" w:cs="Arial"/>
          <w:lang w:val="es-ES_tradnl"/>
        </w:rPr>
        <w:t xml:space="preserve"> </w:t>
      </w:r>
      <w:r>
        <w:rPr>
          <w:rFonts w:ascii="Arial" w:hAnsi="Arial" w:cs="Arial"/>
          <w:u w:val="single"/>
          <w:lang w:val="es-ES_tradnl"/>
        </w:rPr>
        <w:t>Manejo de Datos Ambientales aplicando Lógica Borrosa</w:t>
      </w:r>
    </w:p>
    <w:p w:rsidR="00A13FA5" w:rsidRDefault="00A13FA5">
      <w:pPr>
        <w:tabs>
          <w:tab w:val="left" w:pos="0"/>
        </w:tabs>
        <w:ind w:left="720"/>
        <w:jc w:val="both"/>
        <w:rPr>
          <w:rFonts w:ascii="Arial" w:hAnsi="Arial" w:cs="Arial"/>
          <w:u w:val="single"/>
          <w:lang w:val="es-ES_tradnl"/>
        </w:rPr>
      </w:pPr>
    </w:p>
    <w:p w:rsidR="00A13FA5" w:rsidRDefault="00B8528C">
      <w:pPr>
        <w:numPr>
          <w:ilvl w:val="0"/>
          <w:numId w:val="4"/>
        </w:numPr>
        <w:tabs>
          <w:tab w:val="left" w:pos="0"/>
        </w:tabs>
        <w:jc w:val="both"/>
      </w:pPr>
      <w:r>
        <w:rPr>
          <w:rFonts w:ascii="Arial" w:eastAsia="Arial" w:hAnsi="Arial" w:cs="Arial"/>
          <w:lang w:val="es-ES_tradnl"/>
        </w:rPr>
        <w:t xml:space="preserve"> </w:t>
      </w:r>
      <w:r>
        <w:rPr>
          <w:rFonts w:ascii="Arial" w:hAnsi="Arial" w:cs="Arial"/>
          <w:lang w:val="es-ES_tradnl"/>
        </w:rPr>
        <w:t xml:space="preserve">Otros Informes, Monografías y Publicaciones realizadas </w:t>
      </w:r>
    </w:p>
    <w:p w:rsidR="00A13FA5" w:rsidRDefault="00A13FA5">
      <w:pPr>
        <w:tabs>
          <w:tab w:val="left" w:pos="0"/>
        </w:tabs>
        <w:jc w:val="both"/>
        <w:rPr>
          <w:rFonts w:ascii="Arial" w:hAnsi="Arial" w:cs="Arial"/>
          <w:lang w:val="es-ES_tradnl"/>
        </w:rPr>
      </w:pPr>
    </w:p>
    <w:p w:rsidR="00A13FA5" w:rsidRDefault="00B8528C">
      <w:pPr>
        <w:tabs>
          <w:tab w:val="left" w:pos="0"/>
        </w:tabs>
        <w:ind w:left="1416"/>
        <w:jc w:val="both"/>
      </w:pPr>
      <w:r>
        <w:rPr>
          <w:rFonts w:ascii="Arial" w:hAnsi="Arial" w:cs="Arial"/>
          <w:lang w:val="es-ES_tradnl"/>
        </w:rPr>
        <w:t xml:space="preserve">Cartografía del informe Plan Director </w:t>
      </w:r>
      <w:proofErr w:type="spellStart"/>
      <w:r>
        <w:rPr>
          <w:rFonts w:ascii="Arial" w:hAnsi="Arial" w:cs="Arial"/>
          <w:lang w:val="es-ES_tradnl"/>
        </w:rPr>
        <w:t>Area</w:t>
      </w:r>
      <w:proofErr w:type="spellEnd"/>
      <w:r>
        <w:rPr>
          <w:rFonts w:ascii="Arial" w:hAnsi="Arial" w:cs="Arial"/>
          <w:lang w:val="es-ES_tradnl"/>
        </w:rPr>
        <w:t xml:space="preserve"> Metropolitana para el control de la contaminación y del Programa de soluciones de la polución de la cuenca Matanza-Riachuelo. DIGID 1973 </w:t>
      </w:r>
    </w:p>
    <w:p w:rsidR="00A13FA5" w:rsidRDefault="00A13FA5">
      <w:pPr>
        <w:tabs>
          <w:tab w:val="left" w:pos="0"/>
        </w:tabs>
        <w:ind w:left="720"/>
        <w:jc w:val="both"/>
        <w:rPr>
          <w:rFonts w:ascii="Arial" w:hAnsi="Arial" w:cs="Arial"/>
          <w:lang w:val="es-ES_tradnl"/>
        </w:rPr>
      </w:pPr>
    </w:p>
    <w:p w:rsidR="00A13FA5" w:rsidRDefault="00B8528C">
      <w:pPr>
        <w:tabs>
          <w:tab w:val="left" w:pos="0"/>
        </w:tabs>
        <w:ind w:left="1416"/>
        <w:jc w:val="both"/>
      </w:pPr>
      <w:r>
        <w:rPr>
          <w:rFonts w:ascii="Arial" w:hAnsi="Arial" w:cs="Arial"/>
          <w:lang w:val="es-ES_tradnl"/>
        </w:rPr>
        <w:t>Cartografía del Informe Calidad de las Aguas del río Alto Paraná. INCYTH 1974</w:t>
      </w:r>
    </w:p>
    <w:p w:rsidR="00A13FA5" w:rsidRDefault="00A13FA5">
      <w:pPr>
        <w:tabs>
          <w:tab w:val="left" w:pos="0"/>
        </w:tabs>
        <w:ind w:left="720"/>
        <w:jc w:val="both"/>
        <w:rPr>
          <w:rFonts w:ascii="Arial" w:hAnsi="Arial" w:cs="Arial"/>
          <w:lang w:val="es-ES_tradnl"/>
        </w:rPr>
      </w:pPr>
    </w:p>
    <w:p w:rsidR="00A13FA5" w:rsidRDefault="00B8528C">
      <w:pPr>
        <w:tabs>
          <w:tab w:val="left" w:pos="0"/>
        </w:tabs>
        <w:ind w:left="1416"/>
        <w:jc w:val="both"/>
      </w:pPr>
      <w:r>
        <w:rPr>
          <w:rFonts w:ascii="Arial" w:hAnsi="Arial" w:cs="Arial"/>
          <w:lang w:val="es-ES_tradnl"/>
        </w:rPr>
        <w:t xml:space="preserve">Manejo agronómico para la recuperación de suelos </w:t>
      </w:r>
      <w:proofErr w:type="spellStart"/>
      <w:proofErr w:type="gramStart"/>
      <w:r>
        <w:rPr>
          <w:rFonts w:ascii="Arial" w:hAnsi="Arial" w:cs="Arial"/>
          <w:lang w:val="es-ES_tradnl"/>
        </w:rPr>
        <w:t>hidrohalomórficos</w:t>
      </w:r>
      <w:proofErr w:type="spellEnd"/>
      <w:r>
        <w:rPr>
          <w:rFonts w:ascii="Arial" w:hAnsi="Arial" w:cs="Arial"/>
          <w:lang w:val="es-ES_tradnl"/>
        </w:rPr>
        <w:t xml:space="preserve">  de</w:t>
      </w:r>
      <w:proofErr w:type="gramEnd"/>
      <w:r>
        <w:rPr>
          <w:rFonts w:ascii="Arial" w:hAnsi="Arial" w:cs="Arial"/>
          <w:lang w:val="es-ES_tradnl"/>
        </w:rPr>
        <w:t xml:space="preserve"> la cuenca del río Salado. Monografía. Departamento de Edafología. Facultad de Agronomía. UBA. 1979    </w:t>
      </w:r>
    </w:p>
    <w:p w:rsidR="00A13FA5" w:rsidRDefault="00A13FA5">
      <w:pPr>
        <w:tabs>
          <w:tab w:val="left" w:pos="0"/>
        </w:tabs>
        <w:ind w:left="720"/>
        <w:jc w:val="both"/>
        <w:rPr>
          <w:rFonts w:ascii="Arial" w:hAnsi="Arial" w:cs="Arial"/>
          <w:lang w:val="es-ES_tradnl"/>
        </w:rPr>
      </w:pPr>
    </w:p>
    <w:p w:rsidR="00A13FA5" w:rsidRDefault="00B8528C">
      <w:pPr>
        <w:tabs>
          <w:tab w:val="left" w:pos="0"/>
        </w:tabs>
        <w:ind w:left="1416"/>
        <w:jc w:val="both"/>
      </w:pPr>
      <w:r>
        <w:rPr>
          <w:rFonts w:ascii="Arial" w:hAnsi="Arial" w:cs="Arial"/>
          <w:lang w:val="es-ES_tradnl"/>
        </w:rPr>
        <w:t>Utilización agronómica de efluentes domésticos e industriales. Informe de Beca. INCTYH 1985</w:t>
      </w:r>
    </w:p>
    <w:p w:rsidR="00A13FA5" w:rsidRDefault="00A13FA5">
      <w:pPr>
        <w:tabs>
          <w:tab w:val="left" w:pos="0"/>
        </w:tabs>
        <w:ind w:left="720"/>
        <w:jc w:val="both"/>
        <w:rPr>
          <w:rFonts w:ascii="Arial" w:hAnsi="Arial" w:cs="Arial"/>
          <w:lang w:val="es-ES_tradnl"/>
        </w:rPr>
      </w:pPr>
    </w:p>
    <w:p w:rsidR="00A13FA5" w:rsidRDefault="00B8528C">
      <w:pPr>
        <w:tabs>
          <w:tab w:val="left" w:pos="0"/>
        </w:tabs>
        <w:ind w:left="1416"/>
        <w:jc w:val="both"/>
      </w:pPr>
      <w:proofErr w:type="spellStart"/>
      <w:r>
        <w:rPr>
          <w:rFonts w:ascii="Arial" w:hAnsi="Arial" w:cs="Arial"/>
          <w:lang w:val="es-ES_tradnl"/>
        </w:rPr>
        <w:t>Reuso</w:t>
      </w:r>
      <w:proofErr w:type="spellEnd"/>
      <w:r>
        <w:rPr>
          <w:rFonts w:ascii="Arial" w:hAnsi="Arial" w:cs="Arial"/>
          <w:lang w:val="es-ES_tradnl"/>
        </w:rPr>
        <w:t xml:space="preserve"> agrícola de efluentes de la industria vitivinícola (vinazas) Informe Final. INCYTH / CTUA. 1985</w:t>
      </w:r>
    </w:p>
    <w:p w:rsidR="00A13FA5" w:rsidRDefault="00A13FA5">
      <w:pPr>
        <w:tabs>
          <w:tab w:val="left" w:pos="0"/>
        </w:tabs>
        <w:ind w:left="720"/>
        <w:jc w:val="both"/>
        <w:rPr>
          <w:rFonts w:ascii="Arial" w:hAnsi="Arial" w:cs="Arial"/>
          <w:lang w:val="es-ES_tradnl"/>
        </w:rPr>
      </w:pPr>
    </w:p>
    <w:p w:rsidR="00A13FA5" w:rsidRDefault="00B8528C">
      <w:pPr>
        <w:tabs>
          <w:tab w:val="left" w:pos="0"/>
        </w:tabs>
        <w:ind w:left="1416"/>
        <w:jc w:val="both"/>
      </w:pPr>
      <w:r>
        <w:rPr>
          <w:rFonts w:ascii="Arial" w:hAnsi="Arial" w:cs="Arial"/>
          <w:lang w:val="es-ES_tradnl"/>
        </w:rPr>
        <w:t xml:space="preserve">El programa nacional de </w:t>
      </w:r>
      <w:proofErr w:type="spellStart"/>
      <w:r>
        <w:rPr>
          <w:rFonts w:ascii="Arial" w:hAnsi="Arial" w:cs="Arial"/>
          <w:lang w:val="es-ES_tradnl"/>
        </w:rPr>
        <w:t>alconafta</w:t>
      </w:r>
      <w:proofErr w:type="spellEnd"/>
      <w:r>
        <w:rPr>
          <w:rFonts w:ascii="Arial" w:hAnsi="Arial" w:cs="Arial"/>
          <w:lang w:val="es-ES_tradnl"/>
        </w:rPr>
        <w:t xml:space="preserve"> y su impacto ambiental: Alternativas para el tratamiento, disposición y </w:t>
      </w:r>
      <w:proofErr w:type="spellStart"/>
      <w:r>
        <w:rPr>
          <w:rFonts w:ascii="Arial" w:hAnsi="Arial" w:cs="Arial"/>
          <w:lang w:val="es-ES_tradnl"/>
        </w:rPr>
        <w:t>reuso</w:t>
      </w:r>
      <w:proofErr w:type="spellEnd"/>
      <w:r>
        <w:rPr>
          <w:rFonts w:ascii="Arial" w:hAnsi="Arial" w:cs="Arial"/>
          <w:lang w:val="es-ES_tradnl"/>
        </w:rPr>
        <w:t xml:space="preserve"> de las vinazas. INCYTH / CTUA, 1985</w:t>
      </w:r>
    </w:p>
    <w:p w:rsidR="00A13FA5" w:rsidRDefault="00A13FA5">
      <w:pPr>
        <w:tabs>
          <w:tab w:val="left" w:pos="0"/>
        </w:tabs>
        <w:ind w:left="720"/>
        <w:jc w:val="both"/>
        <w:rPr>
          <w:rFonts w:ascii="Arial" w:hAnsi="Arial" w:cs="Arial"/>
          <w:lang w:val="es-ES_tradnl"/>
        </w:rPr>
      </w:pPr>
    </w:p>
    <w:p w:rsidR="00A13FA5" w:rsidRDefault="00B8528C">
      <w:pPr>
        <w:tabs>
          <w:tab w:val="left" w:pos="0"/>
        </w:tabs>
        <w:ind w:left="1416"/>
        <w:jc w:val="both"/>
      </w:pPr>
      <w:r>
        <w:rPr>
          <w:rFonts w:ascii="Arial" w:hAnsi="Arial" w:cs="Arial"/>
          <w:lang w:val="es-ES_tradnl"/>
        </w:rPr>
        <w:t>Estudio hidrológico de la calidad y alternativas de tratamiento de las aguas del arroyo Morón. Participación en actividades de muestreo. INCYTH / CTUA. 1985</w:t>
      </w:r>
    </w:p>
    <w:p w:rsidR="00A13FA5" w:rsidRDefault="00A13FA5">
      <w:pPr>
        <w:tabs>
          <w:tab w:val="left" w:pos="0"/>
        </w:tabs>
        <w:ind w:left="720"/>
        <w:jc w:val="both"/>
        <w:rPr>
          <w:rFonts w:ascii="Arial" w:hAnsi="Arial" w:cs="Arial"/>
          <w:lang w:val="es-ES_tradnl"/>
        </w:rPr>
      </w:pPr>
    </w:p>
    <w:p w:rsidR="00A13FA5" w:rsidRDefault="00B8528C">
      <w:pPr>
        <w:tabs>
          <w:tab w:val="left" w:pos="0"/>
        </w:tabs>
        <w:ind w:left="1416"/>
        <w:jc w:val="both"/>
      </w:pPr>
      <w:r>
        <w:rPr>
          <w:rFonts w:ascii="Arial" w:hAnsi="Arial" w:cs="Arial"/>
          <w:lang w:val="es-ES_tradnl"/>
        </w:rPr>
        <w:t xml:space="preserve">Programa </w:t>
      </w:r>
      <w:proofErr w:type="spellStart"/>
      <w:r>
        <w:rPr>
          <w:rFonts w:ascii="Arial" w:hAnsi="Arial" w:cs="Arial"/>
          <w:lang w:val="es-ES_tradnl"/>
        </w:rPr>
        <w:t>Alconafta</w:t>
      </w:r>
      <w:proofErr w:type="spellEnd"/>
      <w:r>
        <w:rPr>
          <w:rFonts w:ascii="Arial" w:hAnsi="Arial" w:cs="Arial"/>
          <w:lang w:val="es-ES_tradnl"/>
        </w:rPr>
        <w:t>. Análisis para disminuir su posible impacto ambiental sobre los recursos hídricos. INCYTH / CTUA. Trabajo presentado al II Congreso Argentino sobre el Uso Racional de la Energía. 24-25 / 11 / 1986. Publicado en Actas del Congreso AAPURE, Tomo III, p. 1451-1472</w:t>
      </w:r>
    </w:p>
    <w:p w:rsidR="00A13FA5" w:rsidRDefault="00A13FA5">
      <w:pPr>
        <w:tabs>
          <w:tab w:val="left" w:pos="0"/>
        </w:tabs>
        <w:ind w:left="720"/>
        <w:jc w:val="both"/>
        <w:rPr>
          <w:rFonts w:ascii="Arial" w:hAnsi="Arial" w:cs="Arial"/>
          <w:lang w:val="es-ES_tradnl"/>
        </w:rPr>
      </w:pPr>
    </w:p>
    <w:p w:rsidR="00A13FA5" w:rsidRDefault="00B8528C">
      <w:pPr>
        <w:tabs>
          <w:tab w:val="left" w:pos="0"/>
        </w:tabs>
        <w:ind w:left="1416"/>
        <w:jc w:val="both"/>
      </w:pPr>
      <w:r>
        <w:rPr>
          <w:rFonts w:ascii="Arial" w:hAnsi="Arial" w:cs="Arial"/>
          <w:lang w:val="es-ES_tradnl"/>
        </w:rPr>
        <w:t>Calidad de las aguas en emprendimientos hidroeléctricos. Bibliografía analítica. INCYTH / CTUA. 1986, 153 páginas</w:t>
      </w:r>
    </w:p>
    <w:p w:rsidR="00A13FA5" w:rsidRDefault="00A13FA5">
      <w:pPr>
        <w:tabs>
          <w:tab w:val="left" w:pos="0"/>
        </w:tabs>
        <w:ind w:left="720"/>
        <w:jc w:val="both"/>
        <w:rPr>
          <w:rFonts w:ascii="Arial" w:hAnsi="Arial" w:cs="Arial"/>
          <w:lang w:val="es-ES_tradnl"/>
        </w:rPr>
      </w:pPr>
    </w:p>
    <w:p w:rsidR="00A13FA5" w:rsidRDefault="00B8528C">
      <w:pPr>
        <w:tabs>
          <w:tab w:val="left" w:pos="0"/>
        </w:tabs>
        <w:ind w:left="1416"/>
        <w:jc w:val="both"/>
      </w:pPr>
      <w:r>
        <w:rPr>
          <w:rFonts w:ascii="Arial" w:hAnsi="Arial" w:cs="Arial"/>
          <w:lang w:val="es-ES_tradnl"/>
        </w:rPr>
        <w:t>Mejoramiento de los pastizales del NOA-NEA mediante la incorporación de leguminosas forrajera</w:t>
      </w:r>
      <w:r w:rsidR="00175F2E">
        <w:rPr>
          <w:rFonts w:ascii="Arial" w:hAnsi="Arial" w:cs="Arial"/>
          <w:lang w:val="es-ES_tradnl"/>
        </w:rPr>
        <w:t xml:space="preserve">s arbustivas. Monografía, </w:t>
      </w:r>
      <w:proofErr w:type="gramStart"/>
      <w:r w:rsidR="00175F2E">
        <w:rPr>
          <w:rFonts w:ascii="Arial" w:hAnsi="Arial" w:cs="Arial"/>
          <w:lang w:val="es-ES_tradnl"/>
        </w:rPr>
        <w:t xml:space="preserve">1987 </w:t>
      </w:r>
      <w:r>
        <w:rPr>
          <w:rFonts w:ascii="Arial" w:hAnsi="Arial" w:cs="Arial"/>
          <w:lang w:val="es-ES_tradnl"/>
        </w:rPr>
        <w:t xml:space="preserve"> Departamento</w:t>
      </w:r>
      <w:proofErr w:type="gramEnd"/>
      <w:r>
        <w:rPr>
          <w:rFonts w:ascii="Arial" w:hAnsi="Arial" w:cs="Arial"/>
          <w:lang w:val="es-ES_tradnl"/>
        </w:rPr>
        <w:t xml:space="preserve"> de Producción Vegetal. Facultad de Agronomía. UBA</w:t>
      </w:r>
    </w:p>
    <w:p w:rsidR="00A13FA5" w:rsidRDefault="00A13FA5">
      <w:pPr>
        <w:tabs>
          <w:tab w:val="left" w:pos="0"/>
        </w:tabs>
        <w:ind w:left="720"/>
        <w:jc w:val="both"/>
        <w:rPr>
          <w:rFonts w:ascii="Arial" w:hAnsi="Arial" w:cs="Arial"/>
          <w:lang w:val="es-ES_tradnl"/>
        </w:rPr>
      </w:pPr>
    </w:p>
    <w:p w:rsidR="00A13FA5" w:rsidRDefault="00B8528C">
      <w:pPr>
        <w:tabs>
          <w:tab w:val="left" w:pos="0"/>
        </w:tabs>
        <w:ind w:left="1416"/>
        <w:jc w:val="both"/>
      </w:pPr>
      <w:r>
        <w:rPr>
          <w:rFonts w:ascii="Arial" w:hAnsi="Arial" w:cs="Arial"/>
          <w:lang w:val="es-ES_tradnl"/>
        </w:rPr>
        <w:t>Actualización de métodos de control de la fiebre aftosa. Monografía, 1989. Monografía. Departamento de Zootecnia. Facultad de Agronomía. UBA</w:t>
      </w:r>
    </w:p>
    <w:p w:rsidR="00A13FA5" w:rsidRDefault="00A13FA5">
      <w:pPr>
        <w:tabs>
          <w:tab w:val="left" w:pos="0"/>
        </w:tabs>
        <w:ind w:left="720"/>
        <w:jc w:val="both"/>
        <w:rPr>
          <w:rFonts w:ascii="Arial" w:hAnsi="Arial" w:cs="Arial"/>
          <w:lang w:val="es-ES_tradnl"/>
        </w:rPr>
      </w:pPr>
    </w:p>
    <w:p w:rsidR="00A13FA5" w:rsidRDefault="00B8528C">
      <w:pPr>
        <w:tabs>
          <w:tab w:val="left" w:pos="0"/>
        </w:tabs>
        <w:ind w:left="1416"/>
        <w:jc w:val="both"/>
      </w:pPr>
      <w:r>
        <w:rPr>
          <w:rFonts w:ascii="Arial" w:hAnsi="Arial" w:cs="Arial"/>
          <w:lang w:val="es-ES_tradnl"/>
        </w:rPr>
        <w:lastRenderedPageBreak/>
        <w:t xml:space="preserve">Alternativas para el tratamiento, disposición y </w:t>
      </w:r>
      <w:proofErr w:type="spellStart"/>
      <w:r>
        <w:rPr>
          <w:rFonts w:ascii="Arial" w:hAnsi="Arial" w:cs="Arial"/>
          <w:lang w:val="es-ES_tradnl"/>
        </w:rPr>
        <w:t>reuso</w:t>
      </w:r>
      <w:proofErr w:type="spellEnd"/>
      <w:r>
        <w:rPr>
          <w:rFonts w:ascii="Arial" w:hAnsi="Arial" w:cs="Arial"/>
          <w:lang w:val="es-ES_tradnl"/>
        </w:rPr>
        <w:t xml:space="preserve"> de las vinazas. INCYTH / CTUA, 1989. Trabajo presentado a la IV Reunión Técnica sobre Desarrollo Tecnológico y Tecnologías Apropiadas para el Saneamiento. Buenos Aires, 11-14 / 4 / 1989</w:t>
      </w:r>
    </w:p>
    <w:p w:rsidR="00A13FA5" w:rsidRDefault="00A13FA5">
      <w:pPr>
        <w:tabs>
          <w:tab w:val="left" w:pos="0"/>
        </w:tabs>
        <w:ind w:left="720"/>
        <w:jc w:val="both"/>
        <w:rPr>
          <w:rFonts w:ascii="Arial" w:hAnsi="Arial" w:cs="Arial"/>
          <w:lang w:val="es-ES_tradnl"/>
        </w:rPr>
      </w:pPr>
    </w:p>
    <w:p w:rsidR="00A13FA5" w:rsidRDefault="00B8528C">
      <w:pPr>
        <w:tabs>
          <w:tab w:val="left" w:pos="0"/>
        </w:tabs>
        <w:ind w:left="1416"/>
        <w:jc w:val="both"/>
      </w:pPr>
      <w:r>
        <w:rPr>
          <w:rFonts w:ascii="Arial" w:hAnsi="Arial" w:cs="Arial"/>
          <w:lang w:val="es-ES_tradnl"/>
        </w:rPr>
        <w:t xml:space="preserve">Cólera. Campañas para su control. Compilación realizada para la campaña realizada por el INCYTH al NOA (1991-1992) </w:t>
      </w:r>
    </w:p>
    <w:p w:rsidR="00A13FA5" w:rsidRDefault="00A13FA5">
      <w:pPr>
        <w:tabs>
          <w:tab w:val="left" w:pos="0"/>
        </w:tabs>
        <w:ind w:left="720"/>
        <w:jc w:val="both"/>
        <w:rPr>
          <w:rFonts w:ascii="Arial" w:hAnsi="Arial" w:cs="Arial"/>
          <w:lang w:val="es-ES_tradnl"/>
        </w:rPr>
      </w:pPr>
    </w:p>
    <w:p w:rsidR="00A13FA5" w:rsidRDefault="00B8528C">
      <w:pPr>
        <w:tabs>
          <w:tab w:val="left" w:pos="0"/>
        </w:tabs>
        <w:ind w:left="1416"/>
        <w:jc w:val="both"/>
      </w:pPr>
      <w:r>
        <w:rPr>
          <w:rFonts w:ascii="Arial" w:hAnsi="Arial" w:cs="Arial"/>
          <w:lang w:val="es-ES_tradnl"/>
        </w:rPr>
        <w:t>Aprovechamiento energético de los efluentes generados por la industria láctea en argentina. 82 páginas. Facultad de Agronomía. UBA, 1993</w:t>
      </w:r>
    </w:p>
    <w:p w:rsidR="00A13FA5" w:rsidRDefault="00A13FA5">
      <w:pPr>
        <w:tabs>
          <w:tab w:val="left" w:pos="0"/>
        </w:tabs>
        <w:ind w:left="720"/>
        <w:jc w:val="both"/>
        <w:rPr>
          <w:rFonts w:ascii="Arial" w:hAnsi="Arial" w:cs="Arial"/>
          <w:lang w:val="es-ES_tradnl"/>
        </w:rPr>
      </w:pPr>
    </w:p>
    <w:p w:rsidR="00A13FA5" w:rsidRDefault="00B8528C">
      <w:pPr>
        <w:tabs>
          <w:tab w:val="left" w:pos="0"/>
        </w:tabs>
        <w:ind w:left="1416"/>
        <w:jc w:val="both"/>
      </w:pPr>
      <w:r>
        <w:rPr>
          <w:rFonts w:ascii="Arial" w:hAnsi="Arial" w:cs="Arial"/>
          <w:lang w:val="es-ES_tradnl"/>
        </w:rPr>
        <w:t>Utilización de agroquímicos en la zona de Pergamino (Bs. As.) Caso de estudio. Taller de evaluación de riesgo ambiental. INCYTH / CTUA 17-29 / 4 / 1989</w:t>
      </w:r>
    </w:p>
    <w:p w:rsidR="00A13FA5" w:rsidRDefault="00A13FA5">
      <w:pPr>
        <w:tabs>
          <w:tab w:val="left" w:pos="0"/>
        </w:tabs>
        <w:ind w:left="720"/>
        <w:jc w:val="both"/>
        <w:rPr>
          <w:rFonts w:ascii="Arial" w:hAnsi="Arial" w:cs="Arial"/>
          <w:lang w:val="es-ES_tradnl"/>
        </w:rPr>
      </w:pPr>
    </w:p>
    <w:p w:rsidR="00A13FA5" w:rsidRDefault="00B8528C">
      <w:pPr>
        <w:tabs>
          <w:tab w:val="left" w:pos="0"/>
        </w:tabs>
        <w:ind w:left="1416"/>
        <w:jc w:val="both"/>
      </w:pPr>
      <w:r>
        <w:rPr>
          <w:rFonts w:ascii="Arial" w:hAnsi="Arial" w:cs="Arial"/>
          <w:lang w:val="es-ES_tradnl"/>
        </w:rPr>
        <w:t xml:space="preserve">Guía operativa para la utilización de los programas de evaluación preliminar de riesgo </w:t>
      </w:r>
      <w:proofErr w:type="spellStart"/>
      <w:r>
        <w:rPr>
          <w:rFonts w:ascii="Arial" w:hAnsi="Arial" w:cs="Arial"/>
          <w:lang w:val="es-ES_tradnl"/>
        </w:rPr>
        <w:t>Hoeks</w:t>
      </w:r>
      <w:proofErr w:type="spellEnd"/>
      <w:r>
        <w:rPr>
          <w:rFonts w:ascii="Arial" w:hAnsi="Arial" w:cs="Arial"/>
          <w:lang w:val="es-ES_tradnl"/>
        </w:rPr>
        <w:t xml:space="preserve"> y </w:t>
      </w:r>
      <w:proofErr w:type="spellStart"/>
      <w:r>
        <w:rPr>
          <w:rFonts w:ascii="Arial" w:hAnsi="Arial" w:cs="Arial"/>
          <w:lang w:val="es-ES_tradnl"/>
        </w:rPr>
        <w:t>Soil</w:t>
      </w:r>
      <w:proofErr w:type="spellEnd"/>
      <w:r>
        <w:rPr>
          <w:rFonts w:ascii="Arial" w:hAnsi="Arial" w:cs="Arial"/>
          <w:lang w:val="es-ES_tradnl"/>
        </w:rPr>
        <w:t xml:space="preserve">. Seminario – Taller internacional de evaluación de riesgo ambiental. </w:t>
      </w:r>
      <w:r w:rsidRPr="00B35297">
        <w:rPr>
          <w:rFonts w:ascii="Arial" w:hAnsi="Arial" w:cs="Arial"/>
          <w:lang w:val="es-MX"/>
        </w:rPr>
        <w:t xml:space="preserve">AIDIS–OPS/ OMS. </w:t>
      </w:r>
      <w:r>
        <w:rPr>
          <w:rFonts w:ascii="Arial" w:hAnsi="Arial" w:cs="Arial"/>
          <w:lang w:val="es-ES_tradnl"/>
        </w:rPr>
        <w:t xml:space="preserve">Buenos Aires, Centro Cultural San Martín, 27-29 / 10 / 1994     </w:t>
      </w:r>
    </w:p>
    <w:p w:rsidR="00A13FA5" w:rsidRDefault="00A13FA5">
      <w:pPr>
        <w:tabs>
          <w:tab w:val="left" w:pos="0"/>
        </w:tabs>
        <w:ind w:left="720"/>
        <w:jc w:val="both"/>
        <w:rPr>
          <w:rFonts w:ascii="Arial" w:hAnsi="Arial" w:cs="Arial"/>
          <w:lang w:val="es-ES_tradnl"/>
        </w:rPr>
      </w:pPr>
    </w:p>
    <w:p w:rsidR="00A13FA5" w:rsidRDefault="00B8528C">
      <w:pPr>
        <w:tabs>
          <w:tab w:val="left" w:pos="0"/>
        </w:tabs>
        <w:ind w:left="1416"/>
        <w:jc w:val="both"/>
      </w:pPr>
      <w:r>
        <w:rPr>
          <w:rFonts w:ascii="Arial" w:hAnsi="Arial" w:cs="Arial"/>
          <w:lang w:val="es-ES_tradnl"/>
        </w:rPr>
        <w:t xml:space="preserve">Metodología de evaluación de riesgo de plaguicidas en el ambiente de aplicación. Evaluación preliminar de riesgo. 1994. Trabajo realizado con el Ing. Oscar </w:t>
      </w:r>
      <w:proofErr w:type="spellStart"/>
      <w:r>
        <w:rPr>
          <w:rFonts w:ascii="Arial" w:hAnsi="Arial" w:cs="Arial"/>
          <w:lang w:val="es-ES_tradnl"/>
        </w:rPr>
        <w:t>Natale</w:t>
      </w:r>
      <w:proofErr w:type="spellEnd"/>
      <w:r>
        <w:rPr>
          <w:rFonts w:ascii="Arial" w:hAnsi="Arial" w:cs="Arial"/>
          <w:lang w:val="es-ES_tradnl"/>
        </w:rPr>
        <w:t xml:space="preserve"> para una publicación de la OPS sobre programas de evaluación de riesgo a nivel mundial y presentado como base metodológica para la cooperación con GEUS – Dinamarca (Gestión sustentable de las aguas subterráneas) </w:t>
      </w:r>
    </w:p>
    <w:p w:rsidR="00A13FA5" w:rsidRDefault="00A13FA5">
      <w:pPr>
        <w:tabs>
          <w:tab w:val="left" w:pos="0"/>
        </w:tabs>
        <w:ind w:left="720"/>
        <w:jc w:val="both"/>
        <w:rPr>
          <w:rFonts w:ascii="Arial" w:hAnsi="Arial" w:cs="Arial"/>
          <w:lang w:val="es-ES_tradnl"/>
        </w:rPr>
      </w:pPr>
    </w:p>
    <w:p w:rsidR="00A13FA5" w:rsidRDefault="00B8528C">
      <w:pPr>
        <w:tabs>
          <w:tab w:val="left" w:pos="0"/>
        </w:tabs>
        <w:ind w:left="1416"/>
        <w:jc w:val="both"/>
      </w:pPr>
      <w:r>
        <w:rPr>
          <w:rFonts w:ascii="Arial" w:hAnsi="Arial" w:cs="Arial"/>
          <w:lang w:val="es-ES_tradnl"/>
        </w:rPr>
        <w:t>Red Argentina de Manejo Ambiental de Residuos (REMAR) Documentos</w:t>
      </w:r>
      <w:r w:rsidR="00175F2E">
        <w:rPr>
          <w:rFonts w:ascii="Arial" w:hAnsi="Arial" w:cs="Arial"/>
          <w:lang w:val="es-ES_tradnl"/>
        </w:rPr>
        <w:t xml:space="preserve"> iniciales para su conformación</w:t>
      </w:r>
      <w:r>
        <w:rPr>
          <w:rFonts w:ascii="Arial" w:hAnsi="Arial" w:cs="Arial"/>
          <w:lang w:val="es-ES_tradnl"/>
        </w:rPr>
        <w:t>: 1. Situación ambiental del país, 2. P</w:t>
      </w:r>
      <w:bookmarkStart w:id="0" w:name="_GoBack"/>
      <w:bookmarkEnd w:id="0"/>
      <w:r>
        <w:rPr>
          <w:rFonts w:ascii="Arial" w:hAnsi="Arial" w:cs="Arial"/>
          <w:lang w:val="es-ES_tradnl"/>
        </w:rPr>
        <w:t xml:space="preserve">autas para el estudio de mercado y planificación de las actividades para el período 1995-1996.  Consultoría para la OPS AR, Junio 1995  </w:t>
      </w:r>
    </w:p>
    <w:p w:rsidR="00A13FA5" w:rsidRDefault="00A13FA5">
      <w:pPr>
        <w:tabs>
          <w:tab w:val="left" w:pos="0"/>
        </w:tabs>
        <w:ind w:left="1416"/>
        <w:jc w:val="both"/>
        <w:rPr>
          <w:rFonts w:ascii="Arial" w:hAnsi="Arial" w:cs="Arial"/>
          <w:lang w:val="es-ES_tradnl"/>
        </w:rPr>
      </w:pPr>
    </w:p>
    <w:p w:rsidR="00A13FA5" w:rsidRDefault="00B8528C">
      <w:pPr>
        <w:tabs>
          <w:tab w:val="left" w:pos="0"/>
        </w:tabs>
        <w:ind w:left="1416"/>
        <w:jc w:val="both"/>
      </w:pPr>
      <w:r>
        <w:rPr>
          <w:rFonts w:ascii="Arial" w:hAnsi="Arial" w:cs="Arial"/>
          <w:lang w:val="es-ES_tradnl"/>
        </w:rPr>
        <w:t>Metodología de estimación de residuos de plaguicidas en el ambiente de aplicación. Evaluación preliminar de riesgo. 1998. Artículo publicado en colaboración con el Ing. Os</w:t>
      </w:r>
      <w:r w:rsidR="00175F2E">
        <w:rPr>
          <w:rFonts w:ascii="Arial" w:hAnsi="Arial" w:cs="Arial"/>
          <w:lang w:val="es-ES_tradnl"/>
        </w:rPr>
        <w:t xml:space="preserve">car </w:t>
      </w:r>
      <w:proofErr w:type="spellStart"/>
      <w:r w:rsidR="00175F2E">
        <w:rPr>
          <w:rFonts w:ascii="Arial" w:hAnsi="Arial" w:cs="Arial"/>
          <w:lang w:val="es-ES_tradnl"/>
        </w:rPr>
        <w:t>Natale</w:t>
      </w:r>
      <w:proofErr w:type="spellEnd"/>
      <w:r w:rsidR="00175F2E">
        <w:rPr>
          <w:rFonts w:ascii="Arial" w:hAnsi="Arial" w:cs="Arial"/>
          <w:lang w:val="es-ES_tradnl"/>
        </w:rPr>
        <w:t xml:space="preserve"> en la Revista INA Se</w:t>
      </w:r>
      <w:r>
        <w:rPr>
          <w:rFonts w:ascii="Arial" w:hAnsi="Arial" w:cs="Arial"/>
          <w:lang w:val="es-ES_tradnl"/>
        </w:rPr>
        <w:t>tiembre 1998, Página 40-45</w:t>
      </w:r>
    </w:p>
    <w:p w:rsidR="00A13FA5" w:rsidRDefault="00A13FA5">
      <w:pPr>
        <w:tabs>
          <w:tab w:val="left" w:pos="0"/>
        </w:tabs>
        <w:ind w:left="1416"/>
        <w:jc w:val="both"/>
        <w:rPr>
          <w:rFonts w:ascii="Arial" w:hAnsi="Arial" w:cs="Arial"/>
          <w:lang w:val="es-ES_tradnl"/>
        </w:rPr>
      </w:pPr>
    </w:p>
    <w:p w:rsidR="00A13FA5" w:rsidRDefault="00B8528C">
      <w:pPr>
        <w:tabs>
          <w:tab w:val="left" w:pos="0"/>
        </w:tabs>
        <w:ind w:left="1416"/>
        <w:jc w:val="both"/>
      </w:pPr>
      <w:r>
        <w:rPr>
          <w:rFonts w:ascii="Arial" w:hAnsi="Arial" w:cs="Arial"/>
          <w:lang w:val="es-ES_tradnl"/>
        </w:rPr>
        <w:t>Evaluación, monitoreo y vigilancia ambiental. Formulación y empleo de modelos matemáticos evaluativos-predictivos en sistemas complejos.</w:t>
      </w:r>
    </w:p>
    <w:p w:rsidR="00A13FA5" w:rsidRDefault="00B8528C">
      <w:pPr>
        <w:tabs>
          <w:tab w:val="left" w:pos="0"/>
        </w:tabs>
        <w:ind w:left="1416"/>
        <w:jc w:val="both"/>
        <w:rPr>
          <w:rFonts w:ascii="Arial" w:hAnsi="Arial" w:cs="Arial"/>
          <w:lang w:val="es-ES_tradnl"/>
        </w:rPr>
      </w:pPr>
      <w:r>
        <w:rPr>
          <w:rFonts w:ascii="Arial" w:hAnsi="Arial" w:cs="Arial"/>
          <w:lang w:val="es-ES_tradnl"/>
        </w:rPr>
        <w:t>Revista INA. Marzo-</w:t>
      </w:r>
      <w:r w:rsidR="00175F2E">
        <w:rPr>
          <w:rFonts w:ascii="Arial" w:hAnsi="Arial" w:cs="Arial"/>
          <w:lang w:val="es-ES_tradnl"/>
        </w:rPr>
        <w:t xml:space="preserve"> </w:t>
      </w:r>
      <w:r>
        <w:rPr>
          <w:rFonts w:ascii="Arial" w:hAnsi="Arial" w:cs="Arial"/>
          <w:lang w:val="es-ES_tradnl"/>
        </w:rPr>
        <w:t>Abril 1999, Página 22-24</w:t>
      </w:r>
    </w:p>
    <w:p w:rsidR="00A13FA5" w:rsidRDefault="00A13FA5">
      <w:pPr>
        <w:tabs>
          <w:tab w:val="left" w:pos="0"/>
        </w:tabs>
        <w:ind w:left="1416"/>
        <w:jc w:val="both"/>
        <w:rPr>
          <w:rFonts w:ascii="Arial" w:hAnsi="Arial" w:cs="Arial"/>
          <w:lang w:val="es-ES_tradnl"/>
        </w:rPr>
      </w:pPr>
    </w:p>
    <w:p w:rsidR="00A13FA5" w:rsidRDefault="00A13FA5">
      <w:pPr>
        <w:tabs>
          <w:tab w:val="left" w:pos="0"/>
        </w:tabs>
        <w:ind w:left="1416"/>
        <w:jc w:val="both"/>
        <w:rPr>
          <w:rFonts w:ascii="Arial" w:hAnsi="Arial" w:cs="Arial"/>
          <w:lang w:val="es-ES_tradnl"/>
        </w:rPr>
      </w:pPr>
    </w:p>
    <w:p w:rsidR="00A13FA5" w:rsidRDefault="00A13FA5">
      <w:pPr>
        <w:tabs>
          <w:tab w:val="left" w:pos="0"/>
        </w:tabs>
        <w:ind w:left="1416"/>
        <w:jc w:val="both"/>
        <w:rPr>
          <w:rFonts w:ascii="Arial" w:hAnsi="Arial" w:cs="Arial"/>
          <w:lang w:val="es-ES_tradnl"/>
        </w:rPr>
      </w:pPr>
    </w:p>
    <w:p w:rsidR="00A13FA5" w:rsidRDefault="00175F2E">
      <w:pPr>
        <w:tabs>
          <w:tab w:val="left" w:pos="0"/>
        </w:tabs>
        <w:ind w:left="1416"/>
        <w:jc w:val="both"/>
      </w:pP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p>
    <w:sectPr w:rsidR="00A13FA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96"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9CF" w:rsidRDefault="00E039CF">
      <w:r>
        <w:separator/>
      </w:r>
    </w:p>
  </w:endnote>
  <w:endnote w:type="continuationSeparator" w:id="0">
    <w:p w:rsidR="00E039CF" w:rsidRDefault="00E0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CF3" w:rsidRDefault="00404CF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FA5" w:rsidRDefault="00404CF3">
    <w:pPr>
      <w:pStyle w:val="Piedepgina"/>
    </w:pPr>
    <w:r>
      <w:rPr>
        <w:noProof/>
        <w:lang w:val="es-AR" w:eastAsia="es-AR"/>
      </w:rPr>
      <mc:AlternateContent>
        <mc:Choice Requires="wps">
          <w:drawing>
            <wp:anchor distT="0" distB="0" distL="0" distR="0" simplePos="0" relativeHeight="251657728" behindDoc="0" locked="0" layoutInCell="0" allowOverlap="1">
              <wp:simplePos x="0" y="0"/>
              <wp:positionH relativeFrom="margin">
                <wp:align>center</wp:align>
              </wp:positionH>
              <wp:positionV relativeFrom="paragraph">
                <wp:posOffset>635</wp:posOffset>
              </wp:positionV>
              <wp:extent cx="76200" cy="174625"/>
              <wp:effectExtent l="0" t="0" r="0" b="0"/>
              <wp:wrapSquare wrapText="largest"/>
              <wp:docPr id="4"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FA5" w:rsidRDefault="00B8528C">
                          <w:pPr>
                            <w:pStyle w:val="Piedepgina"/>
                          </w:pPr>
                          <w:r>
                            <w:rPr>
                              <w:rStyle w:val="Nmerodepgina"/>
                            </w:rPr>
                            <w:fldChar w:fldCharType="begin"/>
                          </w:r>
                          <w:r>
                            <w:rPr>
                              <w:rStyle w:val="Nmerodepgina"/>
                            </w:rPr>
                            <w:instrText xml:space="preserve"> PAGE </w:instrText>
                          </w:r>
                          <w:r>
                            <w:rPr>
                              <w:rStyle w:val="Nmerodepgina"/>
                            </w:rPr>
                            <w:fldChar w:fldCharType="separate"/>
                          </w:r>
                          <w:r w:rsidR="00B07AB8">
                            <w:rPr>
                              <w:rStyle w:val="Nmerodepgina"/>
                              <w:noProof/>
                            </w:rPr>
                            <w:t>6</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 o:spid="_x0000_s1026" type="#_x0000_t202" style="position:absolute;margin-left:0;margin-top:.05pt;width:6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" o:allowincell="f" stroked="f">
              <v:fill opacity="0"/>
              <v:path arrowok="t"/>
              <v:textbox inset="0,0,0,0">
                <w:txbxContent>
                  <w:p w:rsidR="00A13FA5" w:rsidRDefault="00B8528C">
                    <w:pPr>
                      <w:pStyle w:val="Piedepgina"/>
                    </w:pPr>
                    <w:r>
                      <w:rPr>
                        <w:rStyle w:val="Nmerodepgina"/>
                      </w:rPr>
                      <w:fldChar w:fldCharType="begin"/>
                    </w:r>
                    <w:r>
                      <w:rPr>
                        <w:rStyle w:val="Nmerodepgina"/>
                      </w:rPr>
                      <w:instrText xml:space="preserve"> PAGE </w:instrText>
                    </w:r>
                    <w:r>
                      <w:rPr>
                        <w:rStyle w:val="Nmerodepgina"/>
                      </w:rPr>
                      <w:fldChar w:fldCharType="separate"/>
                    </w:r>
                    <w:r w:rsidR="00B07AB8">
                      <w:rPr>
                        <w:rStyle w:val="Nmerodepgina"/>
                        <w:noProof/>
                      </w:rPr>
                      <w:t>6</w:t>
                    </w:r>
                    <w:r>
                      <w:rPr>
                        <w:rStyle w:val="Nmerodepgina"/>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FA5" w:rsidRDefault="00A13F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9CF" w:rsidRDefault="00E039CF">
      <w:r>
        <w:separator/>
      </w:r>
    </w:p>
  </w:footnote>
  <w:footnote w:type="continuationSeparator" w:id="0">
    <w:p w:rsidR="00E039CF" w:rsidRDefault="00E03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CF3" w:rsidRDefault="00404CF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CF3" w:rsidRDefault="00404CF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CF3" w:rsidRDefault="00404C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3"/>
    <w:lvl w:ilvl="0">
      <w:start w:val="6"/>
      <w:numFmt w:val="decimal"/>
      <w:lvlText w:val="%1."/>
      <w:lvlJc w:val="left"/>
      <w:pPr>
        <w:tabs>
          <w:tab w:val="num" w:pos="1065"/>
        </w:tabs>
        <w:ind w:left="1065" w:hanging="360"/>
      </w:pPr>
      <w:rPr>
        <w:rFonts w:hint="default"/>
      </w:rPr>
    </w:lvl>
  </w:abstractNum>
  <w:abstractNum w:abstractNumId="1" w15:restartNumberingAfterBreak="0">
    <w:nsid w:val="00000002"/>
    <w:multiLevelType w:val="singleLevel"/>
    <w:tmpl w:val="00000002"/>
    <w:name w:val="WW8Num7"/>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11"/>
    <w:lvl w:ilvl="0">
      <w:start w:val="1"/>
      <w:numFmt w:val="decimal"/>
      <w:lvlText w:val="%1."/>
      <w:lvlJc w:val="left"/>
      <w:pPr>
        <w:tabs>
          <w:tab w:val="num" w:pos="1776"/>
        </w:tabs>
        <w:ind w:left="1776" w:hanging="360"/>
      </w:pPr>
      <w:rPr>
        <w:rFonts w:hint="default"/>
      </w:rPr>
    </w:lvl>
  </w:abstractNum>
  <w:abstractNum w:abstractNumId="3" w15:restartNumberingAfterBreak="0">
    <w:nsid w:val="00000004"/>
    <w:multiLevelType w:val="singleLevel"/>
    <w:tmpl w:val="00000004"/>
    <w:name w:val="WW8Num13"/>
    <w:lvl w:ilvl="0">
      <w:start w:val="9"/>
      <w:numFmt w:val="decimal"/>
      <w:lvlText w:val="%1."/>
      <w:lvlJc w:val="left"/>
      <w:pPr>
        <w:tabs>
          <w:tab w:val="num" w:pos="1065"/>
        </w:tabs>
        <w:ind w:left="1065" w:hanging="360"/>
      </w:pPr>
      <w:rPr>
        <w:rFonts w:hint="default"/>
      </w:rPr>
    </w:lvl>
  </w:abstractNum>
  <w:abstractNum w:abstractNumId="4" w15:restartNumberingAfterBreak="0">
    <w:nsid w:val="00000005"/>
    <w:multiLevelType w:val="singleLevel"/>
    <w:tmpl w:val="00000005"/>
    <w:name w:val="WW8Num14"/>
    <w:lvl w:ilvl="0">
      <w:start w:val="8"/>
      <w:numFmt w:val="decimal"/>
      <w:lvlText w:val="%1."/>
      <w:lvlJc w:val="left"/>
      <w:pPr>
        <w:tabs>
          <w:tab w:val="num" w:pos="1065"/>
        </w:tabs>
        <w:ind w:left="1065" w:hanging="360"/>
      </w:pPr>
      <w:rPr>
        <w:rFonts w:hint="default"/>
      </w:rPr>
    </w:lvl>
  </w:abstractNum>
  <w:abstractNum w:abstractNumId="5" w15:restartNumberingAfterBreak="0">
    <w:nsid w:val="00000006"/>
    <w:multiLevelType w:val="multilevel"/>
    <w:tmpl w:val="00000006"/>
    <w:name w:val="WW8Num20"/>
    <w:lvl w:ilvl="0">
      <w:start w:val="3"/>
      <w:numFmt w:val="decimal"/>
      <w:lvlText w:val="%1"/>
      <w:lvlJc w:val="left"/>
      <w:pPr>
        <w:tabs>
          <w:tab w:val="num" w:pos="450"/>
        </w:tabs>
        <w:ind w:left="450" w:hanging="450"/>
      </w:pPr>
      <w:rPr>
        <w:rFonts w:hint="default"/>
      </w:rPr>
    </w:lvl>
    <w:lvl w:ilvl="1">
      <w:start w:val="2"/>
      <w:numFmt w:val="decimal"/>
      <w:lvlText w:val="%1.%2"/>
      <w:lvlJc w:val="left"/>
      <w:pPr>
        <w:tabs>
          <w:tab w:val="num" w:pos="1158"/>
        </w:tabs>
        <w:ind w:left="1158" w:hanging="45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6" w15:restartNumberingAfterBreak="0">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es-ES_tradnl"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MX"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CF3"/>
    <w:rsid w:val="000406BF"/>
    <w:rsid w:val="000E1B7E"/>
    <w:rsid w:val="001278AC"/>
    <w:rsid w:val="00175F2E"/>
    <w:rsid w:val="00190612"/>
    <w:rsid w:val="0019651F"/>
    <w:rsid w:val="001B044B"/>
    <w:rsid w:val="002204BA"/>
    <w:rsid w:val="002505D7"/>
    <w:rsid w:val="002C4C9A"/>
    <w:rsid w:val="002C5BC4"/>
    <w:rsid w:val="003373EE"/>
    <w:rsid w:val="00402743"/>
    <w:rsid w:val="004028D4"/>
    <w:rsid w:val="00404CF3"/>
    <w:rsid w:val="00592B1D"/>
    <w:rsid w:val="005E147D"/>
    <w:rsid w:val="005F61D3"/>
    <w:rsid w:val="00632C9A"/>
    <w:rsid w:val="00684A32"/>
    <w:rsid w:val="006B5D55"/>
    <w:rsid w:val="006D7B3C"/>
    <w:rsid w:val="007015EE"/>
    <w:rsid w:val="00770CCE"/>
    <w:rsid w:val="008100D4"/>
    <w:rsid w:val="008257A2"/>
    <w:rsid w:val="00834B05"/>
    <w:rsid w:val="00865718"/>
    <w:rsid w:val="0095135C"/>
    <w:rsid w:val="009733D6"/>
    <w:rsid w:val="00A13FA5"/>
    <w:rsid w:val="00A325E3"/>
    <w:rsid w:val="00AC704B"/>
    <w:rsid w:val="00B074FF"/>
    <w:rsid w:val="00B07AB8"/>
    <w:rsid w:val="00B24977"/>
    <w:rsid w:val="00B35297"/>
    <w:rsid w:val="00B8528C"/>
    <w:rsid w:val="00BC127E"/>
    <w:rsid w:val="00BC455C"/>
    <w:rsid w:val="00C1563A"/>
    <w:rsid w:val="00C51A0D"/>
    <w:rsid w:val="00C84ECB"/>
    <w:rsid w:val="00CB4F80"/>
    <w:rsid w:val="00CD6DFC"/>
    <w:rsid w:val="00CE24BF"/>
    <w:rsid w:val="00E039CF"/>
    <w:rsid w:val="00E97B94"/>
    <w:rsid w:val="00ED0FE1"/>
    <w:rsid w:val="00F20002"/>
    <w:rsid w:val="00F5444C"/>
    <w:rsid w:val="00F6250F"/>
    <w:rsid w:val="00F85C0C"/>
    <w:rsid w:val="00FC5DA8"/>
    <w:rsid w:val="00FF59B2"/>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2231DC10-7BAC-9745-BDB9-2D3470DD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U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8z0">
    <w:name w:val="WW8Num8z0"/>
    <w:rPr>
      <w:rFonts w:hint="default"/>
    </w:rPr>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Fuentedeprrafopredeter1">
    <w:name w:val="Fuente de párrafo predeter.1"/>
  </w:style>
  <w:style w:type="character" w:styleId="Hipervnculo">
    <w:name w:val="Hyperlink"/>
    <w:basedOn w:val="Fuentedeprrafopredeter1"/>
    <w:rPr>
      <w:color w:val="0000FF"/>
      <w:u w:val="single"/>
    </w:rPr>
  </w:style>
  <w:style w:type="character" w:styleId="Nmerodepgina">
    <w:name w:val="page number"/>
    <w:basedOn w:val="Fuentedeprrafopredeter1"/>
  </w:style>
  <w:style w:type="paragraph" w:customStyle="1" w:styleId="Ttulo1">
    <w:name w:val="Título1"/>
    <w:basedOn w:val="Normal"/>
    <w:next w:val="Textoindependiente"/>
    <w:pPr>
      <w:widowControl w:val="0"/>
      <w:tabs>
        <w:tab w:val="left" w:pos="0"/>
      </w:tabs>
      <w:autoSpaceDE w:val="0"/>
      <w:jc w:val="center"/>
    </w:pPr>
    <w:rPr>
      <w:u w:val="single"/>
      <w:lang w:val="es-ES_tradnl"/>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pPr>
      <w:suppressLineNumbers/>
    </w:pPr>
  </w:style>
  <w:style w:type="paragraph" w:styleId="Sangradetextonormal">
    <w:name w:val="Body Text Indent"/>
    <w:basedOn w:val="Normal"/>
    <w:pPr>
      <w:widowControl w:val="0"/>
      <w:tabs>
        <w:tab w:val="left" w:pos="0"/>
      </w:tabs>
      <w:autoSpaceDE w:val="0"/>
      <w:ind w:firstLine="720"/>
      <w:jc w:val="both"/>
    </w:pPr>
    <w:rPr>
      <w:lang w:val="es-ES_tradnl"/>
    </w:rPr>
  </w:style>
  <w:style w:type="paragraph" w:customStyle="1" w:styleId="Sangra2detindependiente1">
    <w:name w:val="Sangría 2 de t. independiente1"/>
    <w:basedOn w:val="Normal"/>
    <w:pPr>
      <w:tabs>
        <w:tab w:val="left" w:pos="0"/>
      </w:tabs>
      <w:ind w:left="720"/>
    </w:pPr>
    <w:rPr>
      <w:lang w:val="es-ES_tradnl"/>
    </w:rPr>
  </w:style>
  <w:style w:type="paragraph" w:customStyle="1" w:styleId="Sangra3detindependiente1">
    <w:name w:val="Sangría 3 de t. independiente1"/>
    <w:basedOn w:val="Normal"/>
    <w:pPr>
      <w:tabs>
        <w:tab w:val="left" w:pos="0"/>
      </w:tabs>
      <w:ind w:left="708"/>
      <w:jc w:val="both"/>
    </w:pPr>
    <w:rPr>
      <w:rFonts w:ascii="Arial" w:hAnsi="Arial" w:cs="Arial"/>
      <w:lang w:val="es-ES_tradnl"/>
    </w:rPr>
  </w:style>
  <w:style w:type="paragraph" w:customStyle="1" w:styleId="Cabeceraypie">
    <w:name w:val="Cabecera y pie"/>
    <w:basedOn w:val="Normal"/>
    <w:pPr>
      <w:suppressLineNumbers/>
      <w:tabs>
        <w:tab w:val="center" w:pos="4819"/>
        <w:tab w:val="right" w:pos="9638"/>
      </w:tabs>
    </w:pPr>
  </w:style>
  <w:style w:type="paragraph" w:styleId="Piedepgina">
    <w:name w:val="footer"/>
    <w:basedOn w:val="Normal"/>
    <w:pPr>
      <w:tabs>
        <w:tab w:val="center" w:pos="4252"/>
        <w:tab w:val="right" w:pos="8504"/>
      </w:tabs>
    </w:pPr>
  </w:style>
  <w:style w:type="paragraph" w:customStyle="1" w:styleId="Contenidodelmarco">
    <w:name w:val="Contenido del marco"/>
    <w:basedOn w:val="Normal"/>
  </w:style>
  <w:style w:type="paragraph" w:styleId="Encabezado">
    <w:name w:val="header"/>
    <w:basedOn w:val="Normal"/>
    <w:link w:val="EncabezadoCar"/>
    <w:uiPriority w:val="99"/>
    <w:unhideWhenUsed/>
    <w:rsid w:val="00404CF3"/>
    <w:pPr>
      <w:tabs>
        <w:tab w:val="center" w:pos="4419"/>
        <w:tab w:val="right" w:pos="8838"/>
      </w:tabs>
    </w:pPr>
  </w:style>
  <w:style w:type="character" w:customStyle="1" w:styleId="EncabezadoCar">
    <w:name w:val="Encabezado Car"/>
    <w:basedOn w:val="Fuentedeprrafopredeter"/>
    <w:link w:val="Encabezado"/>
    <w:uiPriority w:val="99"/>
    <w:rsid w:val="00404CF3"/>
    <w:rPr>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420"/>
</w:webSettings>
</file>

<file path=word/_rels/document.xml.rels><?xml version="1.0" encoding="UTF-8" standalone="yes"?>
<Relationships xmlns="http://schemas.openxmlformats.org/package/2006/relationships"><Relationship Id="rId8" Type="http://schemas.openxmlformats.org/officeDocument/2006/relationships/hyperlink" Target="http://www.ina.gov.a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ina.gov.a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2397</Words>
  <Characters>13188</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Evento : Imágenes de la Ciencia (Universidad de Belgrano) 14 Agosto 2007</vt:lpstr>
    </vt:vector>
  </TitlesOfParts>
  <Company/>
  <LinksUpToDate>false</LinksUpToDate>
  <CharactersWithSpaces>15554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Evento : Imágenes de la Ciencia (Universidad de Belgrano) 14 Agosto 2007</dc:title>
  <dc:subject/>
  <dc:creator>Hugp Allevato</dc:creator>
  <cp:keywords/>
  <cp:lastModifiedBy>Cuenta Microsoft</cp:lastModifiedBy>
  <cp:revision>5</cp:revision>
  <cp:lastPrinted>2015-08-03T12:58:00Z</cp:lastPrinted>
  <dcterms:created xsi:type="dcterms:W3CDTF">2023-02-03T00:03:00Z</dcterms:created>
  <dcterms:modified xsi:type="dcterms:W3CDTF">2023-07-07T17:44:00Z</dcterms:modified>
</cp:coreProperties>
</file>